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6259" w14:textId="77777777" w:rsidR="00CF36CF" w:rsidRPr="00021D34" w:rsidRDefault="009F5AF3" w:rsidP="009F5AF3">
      <w:pPr>
        <w:spacing w:line="360" w:lineRule="auto"/>
        <w:rPr>
          <w:b/>
          <w:sz w:val="28"/>
          <w:szCs w:val="28"/>
          <w:lang w:val="en-US"/>
        </w:rPr>
      </w:pPr>
      <w:proofErr w:type="spellStart"/>
      <w:r w:rsidRPr="00021D34">
        <w:rPr>
          <w:b/>
          <w:sz w:val="28"/>
          <w:szCs w:val="28"/>
          <w:lang w:val="en-US"/>
        </w:rPr>
        <w:t>Pressemitteilung</w:t>
      </w:r>
      <w:proofErr w:type="spellEnd"/>
    </w:p>
    <w:p w14:paraId="68C79B57" w14:textId="77777777" w:rsidR="00403DDF" w:rsidRPr="00021D34" w:rsidRDefault="00403DDF" w:rsidP="00E378E8">
      <w:pPr>
        <w:spacing w:line="360" w:lineRule="auto"/>
        <w:rPr>
          <w:b/>
          <w:szCs w:val="22"/>
          <w:lang w:val="en-US"/>
        </w:rPr>
      </w:pPr>
    </w:p>
    <w:p w14:paraId="3E712B59" w14:textId="76F44C6B" w:rsidR="0051615D" w:rsidRPr="0051615D" w:rsidRDefault="0051615D" w:rsidP="0051615D">
      <w:pPr>
        <w:ind w:right="1843"/>
        <w:rPr>
          <w:b/>
          <w:sz w:val="28"/>
          <w:szCs w:val="28"/>
          <w:lang w:val="fr-FR"/>
        </w:rPr>
      </w:pPr>
      <w:proofErr w:type="gramStart"/>
      <w:r w:rsidRPr="0051615D">
        <w:rPr>
          <w:b/>
          <w:sz w:val="28"/>
          <w:szCs w:val="28"/>
          <w:lang w:val="fr-FR"/>
        </w:rPr>
        <w:t>ulrich</w:t>
      </w:r>
      <w:proofErr w:type="gramEnd"/>
      <w:r w:rsidRPr="0051615D">
        <w:rPr>
          <w:b/>
          <w:sz w:val="28"/>
          <w:szCs w:val="28"/>
          <w:lang w:val="fr-FR"/>
        </w:rPr>
        <w:t xml:space="preserve"> </w:t>
      </w:r>
      <w:proofErr w:type="spellStart"/>
      <w:r w:rsidRPr="0051615D">
        <w:rPr>
          <w:b/>
          <w:sz w:val="28"/>
          <w:szCs w:val="28"/>
          <w:lang w:val="fr-FR"/>
        </w:rPr>
        <w:t>medical</w:t>
      </w:r>
      <w:proofErr w:type="spellEnd"/>
      <w:r w:rsidRPr="0051615D">
        <w:rPr>
          <w:b/>
          <w:sz w:val="28"/>
          <w:szCs w:val="28"/>
          <w:lang w:val="fr-FR"/>
        </w:rPr>
        <w:t xml:space="preserve"> reçoit le certificat </w:t>
      </w:r>
      <w:r w:rsidR="00F17D0B">
        <w:rPr>
          <w:b/>
          <w:sz w:val="28"/>
          <w:szCs w:val="28"/>
          <w:lang w:val="fr-FR"/>
        </w:rPr>
        <w:t>RDM</w:t>
      </w:r>
      <w:r w:rsidRPr="0051615D">
        <w:rPr>
          <w:b/>
          <w:sz w:val="28"/>
          <w:szCs w:val="28"/>
          <w:lang w:val="fr-FR"/>
        </w:rPr>
        <w:t xml:space="preserve"> pour ses produits de classe Ir</w:t>
      </w:r>
    </w:p>
    <w:p w14:paraId="1698BDDE" w14:textId="77777777" w:rsidR="0051615D" w:rsidRPr="0051615D" w:rsidRDefault="0051615D" w:rsidP="0051615D">
      <w:pPr>
        <w:ind w:right="1843"/>
        <w:rPr>
          <w:b/>
          <w:szCs w:val="22"/>
          <w:lang w:val="fr-FR"/>
        </w:rPr>
      </w:pPr>
    </w:p>
    <w:p w14:paraId="7CB8A5FE" w14:textId="77777777" w:rsidR="0051615D" w:rsidRPr="0051615D" w:rsidRDefault="0051615D" w:rsidP="0051615D">
      <w:pPr>
        <w:ind w:right="1843"/>
        <w:rPr>
          <w:b/>
          <w:szCs w:val="22"/>
          <w:lang w:val="fr-FR"/>
        </w:rPr>
      </w:pPr>
    </w:p>
    <w:p w14:paraId="52C4F1E4" w14:textId="77777777" w:rsidR="0051615D" w:rsidRPr="009320C5" w:rsidRDefault="0051615D" w:rsidP="0051615D">
      <w:pPr>
        <w:spacing w:line="360" w:lineRule="auto"/>
        <w:ind w:right="1843"/>
        <w:rPr>
          <w:b/>
          <w:i/>
          <w:szCs w:val="22"/>
          <w:lang w:val="fr-FR"/>
        </w:rPr>
      </w:pPr>
      <w:r w:rsidRPr="009320C5">
        <w:rPr>
          <w:b/>
          <w:i/>
          <w:szCs w:val="22"/>
          <w:lang w:val="fr-FR"/>
        </w:rPr>
        <w:t xml:space="preserve">Ulm, avril 2021. En délivrant le certificat officiel RDM pour ses produits de classe Ir, TÜV </w:t>
      </w:r>
      <w:proofErr w:type="spellStart"/>
      <w:r w:rsidRPr="009320C5">
        <w:rPr>
          <w:b/>
          <w:i/>
          <w:szCs w:val="22"/>
          <w:lang w:val="fr-FR"/>
        </w:rPr>
        <w:t>Süd</w:t>
      </w:r>
      <w:proofErr w:type="spellEnd"/>
      <w:r w:rsidRPr="009320C5">
        <w:rPr>
          <w:b/>
          <w:i/>
          <w:szCs w:val="22"/>
          <w:lang w:val="fr-FR"/>
        </w:rPr>
        <w:t xml:space="preserve"> atteste de la conformité du système de gestion de la qualité du fabricant de technologies médicales avec le nouveau règlement européen sur les dispositifs médicaux (RDM). Cela permet de garantir la sécurité de l'approvisionnement en produits de ulrich </w:t>
      </w:r>
      <w:proofErr w:type="spellStart"/>
      <w:r w:rsidRPr="009320C5">
        <w:rPr>
          <w:b/>
          <w:i/>
          <w:szCs w:val="22"/>
          <w:lang w:val="fr-FR"/>
        </w:rPr>
        <w:t>medical</w:t>
      </w:r>
      <w:proofErr w:type="spellEnd"/>
      <w:r w:rsidRPr="009320C5">
        <w:rPr>
          <w:b/>
          <w:i/>
          <w:szCs w:val="22"/>
          <w:lang w:val="fr-FR"/>
        </w:rPr>
        <w:t xml:space="preserve"> avant même l'entrée en vigueur officielle du RD le 26 mai 2021. </w:t>
      </w:r>
    </w:p>
    <w:p w14:paraId="688091F7" w14:textId="77777777" w:rsidR="0051615D" w:rsidRPr="0051615D" w:rsidRDefault="0051615D" w:rsidP="0051615D">
      <w:pPr>
        <w:ind w:right="1843"/>
        <w:rPr>
          <w:b/>
          <w:szCs w:val="22"/>
          <w:lang w:val="fr-FR"/>
        </w:rPr>
      </w:pPr>
    </w:p>
    <w:p w14:paraId="2FFCD792" w14:textId="77777777" w:rsidR="008D7A5A" w:rsidRPr="008D7A5A" w:rsidRDefault="008D7A5A" w:rsidP="008D7A5A">
      <w:pPr>
        <w:spacing w:line="360" w:lineRule="auto"/>
        <w:ind w:right="1843"/>
        <w:rPr>
          <w:szCs w:val="22"/>
          <w:lang w:val="fr-FR"/>
        </w:rPr>
      </w:pPr>
      <w:r w:rsidRPr="008D7A5A">
        <w:rPr>
          <w:szCs w:val="22"/>
          <w:lang w:val="fr-FR"/>
        </w:rPr>
        <w:t xml:space="preserve">À l'origine, le RDM était censé prendre pleinement effet après une phase transitoire de trois ans à partir du 26 mai 2020 et être contraignant pour tous les fabricants. En raison de la pandémie de Corona, le début de la validité du RDM a été reporté d'un an, au 26 mai 2021. Les dispositifs médicaux ayant une certification DDM valide peuvent continuer à être mis sur le marché pendant la période de transition prolongée jusqu'en mai 2024. </w:t>
      </w:r>
    </w:p>
    <w:p w14:paraId="11E6C339" w14:textId="77777777" w:rsidR="008D7A5A" w:rsidRPr="008D7A5A" w:rsidRDefault="008D7A5A" w:rsidP="008D7A5A">
      <w:pPr>
        <w:spacing w:line="360" w:lineRule="auto"/>
        <w:ind w:right="1843"/>
        <w:rPr>
          <w:szCs w:val="22"/>
          <w:lang w:val="fr-FR"/>
        </w:rPr>
      </w:pPr>
    </w:p>
    <w:p w14:paraId="5CDC2A9C" w14:textId="77777777" w:rsidR="008D7A5A" w:rsidRPr="008D7A5A" w:rsidRDefault="008D7A5A" w:rsidP="008D7A5A">
      <w:pPr>
        <w:spacing w:line="360" w:lineRule="auto"/>
        <w:ind w:right="1843"/>
        <w:rPr>
          <w:szCs w:val="22"/>
          <w:lang w:val="fr-FR"/>
        </w:rPr>
      </w:pPr>
      <w:r w:rsidRPr="008D7A5A">
        <w:rPr>
          <w:szCs w:val="22"/>
          <w:lang w:val="fr-FR"/>
        </w:rPr>
        <w:t xml:space="preserve">L'effort de documentation considérablement accru et les critères d'essai plus stricts par rapport à l'ancien règlement de l'UE, ainsi que l'obligation de mener des études cliniques, ont déjà été abordés spécifiquement par l'équipe interne de compétence MDR depuis 2017. C'est grâce à cette orientation stratégique </w:t>
      </w:r>
      <w:proofErr w:type="spellStart"/>
      <w:r w:rsidRPr="008D7A5A">
        <w:rPr>
          <w:szCs w:val="22"/>
          <w:lang w:val="fr-FR"/>
        </w:rPr>
        <w:t>d'ulrich</w:t>
      </w:r>
      <w:proofErr w:type="spellEnd"/>
      <w:r w:rsidRPr="008D7A5A">
        <w:rPr>
          <w:szCs w:val="22"/>
          <w:lang w:val="fr-FR"/>
        </w:rPr>
        <w:t xml:space="preserve"> </w:t>
      </w:r>
      <w:proofErr w:type="spellStart"/>
      <w:r w:rsidRPr="008D7A5A">
        <w:rPr>
          <w:szCs w:val="22"/>
          <w:lang w:val="fr-FR"/>
        </w:rPr>
        <w:t>medical</w:t>
      </w:r>
      <w:proofErr w:type="spellEnd"/>
      <w:r w:rsidRPr="008D7A5A">
        <w:rPr>
          <w:szCs w:val="22"/>
          <w:lang w:val="fr-FR"/>
        </w:rPr>
        <w:t xml:space="preserve"> que la certification RDM a pu être obtenue. "Les nombreuses exigences du RDM continueront à nous occuper en permanence. Mais nous sommes maintenant parfaitement équipés pour la certification du reste de notre portefeuille de produits", déclare Klaus Kiesel, directeur général </w:t>
      </w:r>
      <w:proofErr w:type="spellStart"/>
      <w:r w:rsidRPr="008D7A5A">
        <w:rPr>
          <w:szCs w:val="22"/>
          <w:lang w:val="fr-FR"/>
        </w:rPr>
        <w:t>d'ulrich</w:t>
      </w:r>
      <w:proofErr w:type="spellEnd"/>
      <w:r w:rsidRPr="008D7A5A">
        <w:rPr>
          <w:szCs w:val="22"/>
          <w:lang w:val="fr-FR"/>
        </w:rPr>
        <w:t xml:space="preserve"> </w:t>
      </w:r>
      <w:proofErr w:type="spellStart"/>
      <w:r w:rsidRPr="008D7A5A">
        <w:rPr>
          <w:szCs w:val="22"/>
          <w:lang w:val="fr-FR"/>
        </w:rPr>
        <w:t>medical</w:t>
      </w:r>
      <w:proofErr w:type="spellEnd"/>
      <w:r w:rsidRPr="008D7A5A">
        <w:rPr>
          <w:szCs w:val="22"/>
          <w:lang w:val="fr-FR"/>
        </w:rPr>
        <w:t xml:space="preserve">. </w:t>
      </w:r>
    </w:p>
    <w:p w14:paraId="055B98C3" w14:textId="77777777" w:rsidR="008D7A5A" w:rsidRPr="008D7A5A" w:rsidRDefault="008D7A5A" w:rsidP="008D7A5A">
      <w:pPr>
        <w:spacing w:line="360" w:lineRule="auto"/>
        <w:ind w:right="1843"/>
        <w:rPr>
          <w:szCs w:val="22"/>
          <w:lang w:val="fr-FR"/>
        </w:rPr>
      </w:pPr>
    </w:p>
    <w:p w14:paraId="26002E82" w14:textId="77777777" w:rsidR="008D7A5A" w:rsidRPr="008D7A5A" w:rsidRDefault="008D7A5A" w:rsidP="008D7A5A">
      <w:pPr>
        <w:spacing w:line="360" w:lineRule="auto"/>
        <w:ind w:right="1843"/>
        <w:rPr>
          <w:b/>
          <w:szCs w:val="22"/>
          <w:lang w:val="fr-FR"/>
        </w:rPr>
      </w:pPr>
      <w:r w:rsidRPr="008D7A5A">
        <w:rPr>
          <w:b/>
          <w:szCs w:val="22"/>
          <w:lang w:val="fr-FR"/>
        </w:rPr>
        <w:t>La sécurité d'approvisionnement est garantie</w:t>
      </w:r>
    </w:p>
    <w:p w14:paraId="7004F782" w14:textId="77777777" w:rsidR="008D7A5A" w:rsidRPr="008D7A5A" w:rsidRDefault="008D7A5A" w:rsidP="008D7A5A">
      <w:pPr>
        <w:spacing w:line="360" w:lineRule="auto"/>
        <w:ind w:right="1843"/>
        <w:rPr>
          <w:szCs w:val="22"/>
          <w:lang w:val="fr-FR"/>
        </w:rPr>
      </w:pPr>
      <w:r w:rsidRPr="008D7A5A">
        <w:rPr>
          <w:szCs w:val="22"/>
          <w:lang w:val="fr-FR"/>
        </w:rPr>
        <w:t>De nombreux acteurs du marché se demandent encore comment les entreprises de taille moyenne, notamment dans le secteur de la technologie médicale, vont faire face aux exigences réglementaires et à l'effort de documentation accrus.</w:t>
      </w:r>
    </w:p>
    <w:p w14:paraId="09981E9B" w14:textId="48C9CD8E" w:rsidR="008D7A5A" w:rsidRPr="008D7A5A" w:rsidRDefault="008D7A5A" w:rsidP="008D7A5A">
      <w:pPr>
        <w:spacing w:line="360" w:lineRule="auto"/>
        <w:ind w:right="1843"/>
        <w:rPr>
          <w:szCs w:val="22"/>
          <w:lang w:val="fr-FR"/>
        </w:rPr>
      </w:pPr>
      <w:r w:rsidRPr="008D7A5A">
        <w:rPr>
          <w:szCs w:val="22"/>
          <w:lang w:val="fr-FR"/>
        </w:rPr>
        <w:lastRenderedPageBreak/>
        <w:t xml:space="preserve">"Nous sommes fiers que, grâce à l'alignement réussi de nos processus sur les exigences du RDM, nous disposions déjà à ce jour du certificat tant convoité. C'est une preuve supplémentaire de la qualité et de la sécurité de nos produits. Ainsi, nous avons maintenant assuré la sécurité d'approvisionnement des produits de ulrich </w:t>
      </w:r>
      <w:proofErr w:type="spellStart"/>
      <w:r w:rsidRPr="008D7A5A">
        <w:rPr>
          <w:szCs w:val="22"/>
          <w:lang w:val="fr-FR"/>
        </w:rPr>
        <w:t>medical</w:t>
      </w:r>
      <w:proofErr w:type="spellEnd"/>
      <w:r w:rsidRPr="008D7A5A">
        <w:rPr>
          <w:szCs w:val="22"/>
          <w:lang w:val="fr-FR"/>
        </w:rPr>
        <w:t xml:space="preserve">, et nous sommes à nouveau le partenaire fiable à long terme de nos clients et distributeurs dans le monde entier", déclare Christoph Ulrich, </w:t>
      </w:r>
      <w:proofErr w:type="spellStart"/>
      <w:r w:rsidRPr="008D7A5A">
        <w:rPr>
          <w:szCs w:val="22"/>
          <w:lang w:val="fr-FR"/>
        </w:rPr>
        <w:t>Managing</w:t>
      </w:r>
      <w:proofErr w:type="spellEnd"/>
      <w:r w:rsidRPr="008D7A5A">
        <w:rPr>
          <w:szCs w:val="22"/>
          <w:lang w:val="fr-FR"/>
        </w:rPr>
        <w:t xml:space="preserve"> Partner </w:t>
      </w:r>
      <w:proofErr w:type="spellStart"/>
      <w:r w:rsidRPr="008D7A5A">
        <w:rPr>
          <w:szCs w:val="22"/>
          <w:lang w:val="fr-FR"/>
        </w:rPr>
        <w:t>d'ulrich</w:t>
      </w:r>
      <w:proofErr w:type="spellEnd"/>
      <w:r w:rsidRPr="008D7A5A">
        <w:rPr>
          <w:szCs w:val="22"/>
          <w:lang w:val="fr-FR"/>
        </w:rPr>
        <w:t xml:space="preserve"> </w:t>
      </w:r>
      <w:proofErr w:type="spellStart"/>
      <w:r w:rsidRPr="008D7A5A">
        <w:rPr>
          <w:szCs w:val="22"/>
          <w:lang w:val="fr-FR"/>
        </w:rPr>
        <w:t>medical</w:t>
      </w:r>
      <w:proofErr w:type="spellEnd"/>
      <w:r w:rsidRPr="008D7A5A">
        <w:rPr>
          <w:szCs w:val="22"/>
          <w:lang w:val="fr-FR"/>
        </w:rPr>
        <w:t xml:space="preserve">. </w:t>
      </w:r>
    </w:p>
    <w:p w14:paraId="2BDAD4D6" w14:textId="77777777" w:rsidR="008D7A5A" w:rsidRPr="008D7A5A" w:rsidRDefault="008D7A5A" w:rsidP="008D7A5A">
      <w:pPr>
        <w:spacing w:line="360" w:lineRule="auto"/>
        <w:ind w:right="1843"/>
        <w:rPr>
          <w:szCs w:val="22"/>
          <w:lang w:val="fr-FR"/>
        </w:rPr>
      </w:pPr>
    </w:p>
    <w:p w14:paraId="0523D5E2" w14:textId="61FDFA83" w:rsidR="008D7A5A" w:rsidRPr="008D7A5A" w:rsidRDefault="008D7A5A" w:rsidP="008D7A5A">
      <w:pPr>
        <w:spacing w:line="360" w:lineRule="auto"/>
        <w:ind w:right="1843"/>
        <w:rPr>
          <w:szCs w:val="22"/>
          <w:lang w:val="fr-FR"/>
        </w:rPr>
      </w:pPr>
      <w:proofErr w:type="gramStart"/>
      <w:r w:rsidRPr="008D7A5A">
        <w:rPr>
          <w:szCs w:val="22"/>
          <w:lang w:val="fr-FR"/>
        </w:rPr>
        <w:t>ulrich</w:t>
      </w:r>
      <w:proofErr w:type="gramEnd"/>
      <w:r w:rsidRPr="008D7A5A">
        <w:rPr>
          <w:szCs w:val="22"/>
          <w:lang w:val="fr-FR"/>
        </w:rPr>
        <w:t xml:space="preserve"> </w:t>
      </w:r>
      <w:proofErr w:type="spellStart"/>
      <w:r w:rsidRPr="008D7A5A">
        <w:rPr>
          <w:szCs w:val="22"/>
          <w:lang w:val="fr-FR"/>
        </w:rPr>
        <w:t>medical</w:t>
      </w:r>
      <w:proofErr w:type="spellEnd"/>
      <w:r w:rsidRPr="008D7A5A">
        <w:rPr>
          <w:szCs w:val="22"/>
          <w:lang w:val="fr-FR"/>
        </w:rPr>
        <w:t xml:space="preserve"> continuera à fournir des informations sur toutes les dernières nouvelles concernant </w:t>
      </w:r>
      <w:r w:rsidRPr="009320C5">
        <w:rPr>
          <w:szCs w:val="22"/>
          <w:lang w:val="fr-FR"/>
        </w:rPr>
        <w:t xml:space="preserve">le </w:t>
      </w:r>
      <w:r w:rsidR="00021D34" w:rsidRPr="009320C5">
        <w:rPr>
          <w:szCs w:val="22"/>
          <w:lang w:val="fr-FR"/>
        </w:rPr>
        <w:t>RDM</w:t>
      </w:r>
      <w:r w:rsidRPr="009320C5">
        <w:rPr>
          <w:szCs w:val="22"/>
          <w:lang w:val="fr-FR"/>
        </w:rPr>
        <w:t xml:space="preserve"> sur </w:t>
      </w:r>
      <w:r w:rsidRPr="008D7A5A">
        <w:rPr>
          <w:szCs w:val="22"/>
          <w:lang w:val="fr-FR"/>
        </w:rPr>
        <w:t>son site web et ses canaux de médias sociaux.</w:t>
      </w:r>
    </w:p>
    <w:p w14:paraId="44FD003B" w14:textId="77777777" w:rsidR="00D36AE6" w:rsidRPr="009320C5" w:rsidRDefault="00D36AE6" w:rsidP="00FE136B">
      <w:pPr>
        <w:spacing w:line="360" w:lineRule="auto"/>
        <w:ind w:right="1843"/>
        <w:rPr>
          <w:szCs w:val="22"/>
          <w:lang w:val="fr-FR"/>
        </w:rPr>
      </w:pPr>
    </w:p>
    <w:p w14:paraId="31D85C94" w14:textId="58ECC3A8" w:rsidR="001F1F1C" w:rsidRPr="00B72547" w:rsidRDefault="001F1F1C" w:rsidP="001F1F1C">
      <w:pPr>
        <w:spacing w:line="360" w:lineRule="auto"/>
        <w:ind w:right="1843"/>
        <w:rPr>
          <w:sz w:val="20"/>
          <w:lang w:val="fr-FR"/>
        </w:rPr>
      </w:pPr>
      <w:r w:rsidRPr="00B72547">
        <w:rPr>
          <w:sz w:val="20"/>
          <w:lang w:val="fr-FR"/>
        </w:rPr>
        <w:t xml:space="preserve">Longueur du texte : </w:t>
      </w:r>
      <w:r>
        <w:rPr>
          <w:sz w:val="20"/>
          <w:lang w:val="fr-FR"/>
        </w:rPr>
        <w:t>2 496</w:t>
      </w:r>
      <w:r w:rsidRPr="00B72547">
        <w:rPr>
          <w:sz w:val="20"/>
          <w:lang w:val="fr-FR"/>
        </w:rPr>
        <w:t xml:space="preserve"> caractères (espaces compris)</w:t>
      </w:r>
    </w:p>
    <w:p w14:paraId="1B1D9C0C" w14:textId="77777777" w:rsidR="00FE136B" w:rsidRPr="001F1F1C" w:rsidRDefault="00FE136B" w:rsidP="00FE136B">
      <w:pPr>
        <w:rPr>
          <w:b/>
          <w:color w:val="9BA2A7"/>
          <w:szCs w:val="22"/>
          <w:lang w:val="fr-FR"/>
        </w:rPr>
      </w:pPr>
    </w:p>
    <w:p w14:paraId="59F83FD7" w14:textId="77777777" w:rsidR="00FE136B" w:rsidRPr="001F1F1C" w:rsidRDefault="00FE136B" w:rsidP="00FE136B">
      <w:pPr>
        <w:rPr>
          <w:b/>
          <w:color w:val="9BA2A7"/>
          <w:szCs w:val="22"/>
          <w:lang w:val="fr-FR"/>
        </w:rPr>
      </w:pPr>
    </w:p>
    <w:p w14:paraId="1EA79374" w14:textId="7EDF13B7" w:rsidR="00AC291B" w:rsidRPr="001F1F1C" w:rsidRDefault="00AC291B" w:rsidP="00E4720E">
      <w:pPr>
        <w:spacing w:line="360" w:lineRule="auto"/>
        <w:ind w:right="1843"/>
        <w:rPr>
          <w:b/>
          <w:szCs w:val="22"/>
          <w:lang w:val="fr-FR"/>
        </w:rPr>
      </w:pPr>
    </w:p>
    <w:p w14:paraId="4F0458DA" w14:textId="6FBDE4FE" w:rsidR="00544912" w:rsidRPr="001F1F1C" w:rsidRDefault="00544912" w:rsidP="00E4720E">
      <w:pPr>
        <w:spacing w:line="360" w:lineRule="auto"/>
        <w:ind w:right="1843"/>
        <w:rPr>
          <w:b/>
          <w:szCs w:val="22"/>
          <w:lang w:val="fr-FR"/>
        </w:rPr>
      </w:pPr>
    </w:p>
    <w:p w14:paraId="6306DD22" w14:textId="195E3ABE" w:rsidR="00D72D06" w:rsidRPr="001F1F1C" w:rsidRDefault="00D72D06" w:rsidP="00E4720E">
      <w:pPr>
        <w:spacing w:line="360" w:lineRule="auto"/>
        <w:ind w:right="1843"/>
        <w:rPr>
          <w:b/>
          <w:szCs w:val="22"/>
          <w:lang w:val="fr-FR"/>
        </w:rPr>
      </w:pPr>
    </w:p>
    <w:p w14:paraId="4F00593F" w14:textId="010DC342" w:rsidR="000278AE" w:rsidRPr="001F1F1C" w:rsidRDefault="000278AE">
      <w:pPr>
        <w:rPr>
          <w:b/>
          <w:szCs w:val="22"/>
          <w:lang w:val="fr-FR"/>
        </w:rPr>
      </w:pPr>
      <w:r w:rsidRPr="001F1F1C">
        <w:rPr>
          <w:b/>
          <w:szCs w:val="22"/>
          <w:lang w:val="fr-FR"/>
        </w:rPr>
        <w:br w:type="page"/>
      </w:r>
    </w:p>
    <w:p w14:paraId="79116087" w14:textId="77777777" w:rsidR="001F1F1C" w:rsidRPr="00B72547" w:rsidRDefault="001F1F1C" w:rsidP="001F1F1C">
      <w:pPr>
        <w:spacing w:line="360" w:lineRule="auto"/>
        <w:ind w:right="1843"/>
        <w:rPr>
          <w:b/>
          <w:szCs w:val="22"/>
          <w:lang w:val="fr-FR"/>
        </w:rPr>
      </w:pPr>
      <w:r w:rsidRPr="00B72547">
        <w:rPr>
          <w:b/>
          <w:szCs w:val="22"/>
          <w:lang w:val="fr-FR"/>
        </w:rPr>
        <w:lastRenderedPageBreak/>
        <w:t xml:space="preserve">À propos </w:t>
      </w:r>
      <w:proofErr w:type="spellStart"/>
      <w:r w:rsidRPr="00B72547">
        <w:rPr>
          <w:b/>
          <w:szCs w:val="22"/>
          <w:lang w:val="fr-FR"/>
        </w:rPr>
        <w:t>d'ulrich</w:t>
      </w:r>
      <w:proofErr w:type="spellEnd"/>
      <w:r w:rsidRPr="00B72547">
        <w:rPr>
          <w:b/>
          <w:szCs w:val="22"/>
          <w:lang w:val="fr-FR"/>
        </w:rPr>
        <w:t xml:space="preserve"> </w:t>
      </w:r>
      <w:proofErr w:type="spellStart"/>
      <w:r w:rsidRPr="00B72547">
        <w:rPr>
          <w:b/>
          <w:szCs w:val="22"/>
          <w:lang w:val="fr-FR"/>
        </w:rPr>
        <w:t>medical</w:t>
      </w:r>
      <w:proofErr w:type="spellEnd"/>
    </w:p>
    <w:p w14:paraId="2AB12403" w14:textId="77777777" w:rsidR="001F1F1C" w:rsidRPr="00B72547" w:rsidRDefault="001F1F1C" w:rsidP="001F1F1C">
      <w:pPr>
        <w:spacing w:line="360" w:lineRule="auto"/>
        <w:ind w:right="1843"/>
        <w:rPr>
          <w:szCs w:val="22"/>
          <w:lang w:val="fr-FR"/>
        </w:rPr>
      </w:pPr>
      <w:proofErr w:type="gramStart"/>
      <w:r w:rsidRPr="00B72547">
        <w:rPr>
          <w:szCs w:val="22"/>
          <w:lang w:val="fr-FR"/>
        </w:rPr>
        <w:t>ulrich</w:t>
      </w:r>
      <w:proofErr w:type="gramEnd"/>
      <w:r w:rsidRPr="00B72547">
        <w:rPr>
          <w:szCs w:val="22"/>
          <w:lang w:val="fr-FR"/>
        </w:rPr>
        <w:t xml:space="preserve"> </w:t>
      </w:r>
      <w:proofErr w:type="spellStart"/>
      <w:r w:rsidRPr="00B72547">
        <w:rPr>
          <w:szCs w:val="22"/>
          <w:lang w:val="fr-FR"/>
        </w:rPr>
        <w:t>medical</w:t>
      </w:r>
      <w:proofErr w:type="spellEnd"/>
      <w:r w:rsidRPr="00B72547">
        <w:rPr>
          <w:szCs w:val="22"/>
          <w:lang w:val="fr-FR"/>
        </w:rPr>
        <w:t xml:space="preserve"> développe, produit et distribue des technologies médicales d'avant-garde qui contribuent de manière significative à la santé et à la qualité de vie. Depuis la création de l'entreprise familiale basée à Ulm en 1912, les professionnels de la santé et les utilisateurs du monde entier s'appuient sur l'expertise de la société indépendante. Le spécialiste renommé des systèmes rachidiens et des injecteurs de produits de contraste mise sur la qualité "Made in Germany" et est ainsi l'une des rares entreprises du secteur qui développe et fabrique systématiquement ses produits en Allemagne. Les implants pour les systèmes vertébraux, qui sont principalement en titane, sont utilisés pour les blessures et les maladies de l'ensemble de la colonne vertébrale et sont établis au niveau international. Dans le domaine des injecteurs de produits de contraste pour la tomodensitométrie et la TRM, ulrich </w:t>
      </w:r>
      <w:proofErr w:type="spellStart"/>
      <w:r w:rsidRPr="00B72547">
        <w:rPr>
          <w:szCs w:val="22"/>
          <w:lang w:val="fr-FR"/>
        </w:rPr>
        <w:t>medical</w:t>
      </w:r>
      <w:proofErr w:type="spellEnd"/>
      <w:r w:rsidRPr="00B72547">
        <w:rPr>
          <w:szCs w:val="22"/>
          <w:lang w:val="fr-FR"/>
        </w:rPr>
        <w:t xml:space="preserve"> propose des solutions utilisateur spécialement développées pour aider les radiologues dans les diagnostics d'imagerie modernes. La manipulation conviviale, l'excellente qualité et la sécurité hygiénique éprouvée des injecteurs de produits de contraste les rendent indispensables dans la pratique quotidienne et ont été décisifs pour l'homologation convoitée sur le plus grand marché de technologie médicale au monde, les États-Unis. </w:t>
      </w:r>
      <w:proofErr w:type="gramStart"/>
      <w:r w:rsidRPr="00B72547">
        <w:rPr>
          <w:szCs w:val="22"/>
          <w:lang w:val="fr-FR"/>
        </w:rPr>
        <w:t>ulrich</w:t>
      </w:r>
      <w:proofErr w:type="gramEnd"/>
      <w:r w:rsidRPr="00B72547">
        <w:rPr>
          <w:szCs w:val="22"/>
          <w:lang w:val="fr-FR"/>
        </w:rPr>
        <w:t xml:space="preserve"> </w:t>
      </w:r>
      <w:proofErr w:type="spellStart"/>
      <w:r w:rsidRPr="00B72547">
        <w:rPr>
          <w:szCs w:val="22"/>
          <w:lang w:val="fr-FR"/>
        </w:rPr>
        <w:t>medical</w:t>
      </w:r>
      <w:proofErr w:type="spellEnd"/>
      <w:r w:rsidRPr="00B72547">
        <w:rPr>
          <w:szCs w:val="22"/>
          <w:lang w:val="fr-FR"/>
        </w:rPr>
        <w:t xml:space="preserve"> est l'un des premiers fabricants de technologie médicale en Allemagne à avoir déjà été soumis avec succès à un audit MDR. De plus, l'Institut F.A.Z. a nommé ulrich </w:t>
      </w:r>
      <w:proofErr w:type="spellStart"/>
      <w:r w:rsidRPr="00B72547">
        <w:rPr>
          <w:szCs w:val="22"/>
          <w:lang w:val="fr-FR"/>
        </w:rPr>
        <w:t>medical</w:t>
      </w:r>
      <w:proofErr w:type="spellEnd"/>
      <w:r w:rsidRPr="00B72547">
        <w:rPr>
          <w:szCs w:val="22"/>
          <w:lang w:val="fr-FR"/>
        </w:rPr>
        <w:t xml:space="preserve"> parmi les "Leaders de l'innovation d'Allemagne 2020".</w:t>
      </w:r>
    </w:p>
    <w:p w14:paraId="68BF626D" w14:textId="77777777" w:rsidR="001F1F1C" w:rsidRPr="00B72547" w:rsidRDefault="001F1F1C" w:rsidP="001F1F1C">
      <w:pPr>
        <w:spacing w:line="360" w:lineRule="auto"/>
        <w:ind w:right="1843"/>
        <w:rPr>
          <w:szCs w:val="22"/>
          <w:lang w:val="fr-FR"/>
        </w:rPr>
      </w:pPr>
    </w:p>
    <w:p w14:paraId="1AC6362D" w14:textId="463D2CEB" w:rsidR="000278AE" w:rsidRPr="001F1F1C" w:rsidRDefault="000278AE">
      <w:pPr>
        <w:rPr>
          <w:rFonts w:cs="Arial"/>
          <w:color w:val="9BA2A7"/>
          <w:szCs w:val="22"/>
          <w:lang w:val="fr-FR"/>
        </w:rPr>
      </w:pPr>
      <w:r w:rsidRPr="001F1F1C">
        <w:rPr>
          <w:rFonts w:cs="Arial"/>
          <w:color w:val="9BA2A7"/>
          <w:szCs w:val="22"/>
          <w:lang w:val="fr-FR"/>
        </w:rPr>
        <w:br w:type="page"/>
      </w:r>
    </w:p>
    <w:p w14:paraId="33F10814" w14:textId="77777777" w:rsidR="00C715C2" w:rsidRPr="001F1F1C" w:rsidRDefault="00C715C2" w:rsidP="00FE136B">
      <w:pPr>
        <w:spacing w:line="360" w:lineRule="auto"/>
        <w:ind w:right="1843"/>
        <w:rPr>
          <w:rFonts w:cs="Arial"/>
          <w:color w:val="9BA2A7"/>
          <w:szCs w:val="22"/>
          <w:lang w:val="fr-FR"/>
        </w:rPr>
      </w:pPr>
    </w:p>
    <w:p w14:paraId="0C697A25" w14:textId="657CB0DF" w:rsidR="00FE136B" w:rsidRDefault="00FE136B" w:rsidP="00FE136B">
      <w:pPr>
        <w:spacing w:line="360" w:lineRule="auto"/>
        <w:ind w:right="1843"/>
        <w:rPr>
          <w:b/>
          <w:szCs w:val="22"/>
        </w:rPr>
      </w:pPr>
      <w:r>
        <w:rPr>
          <w:b/>
          <w:szCs w:val="22"/>
        </w:rPr>
        <w:t xml:space="preserve">Bild: ulrich </w:t>
      </w:r>
      <w:proofErr w:type="spellStart"/>
      <w:r>
        <w:rPr>
          <w:b/>
          <w:szCs w:val="22"/>
        </w:rPr>
        <w:t>medical</w:t>
      </w:r>
      <w:proofErr w:type="spellEnd"/>
    </w:p>
    <w:p w14:paraId="78649207" w14:textId="2EE033EA" w:rsidR="00FE136B" w:rsidRDefault="003274E9" w:rsidP="00FE136B">
      <w:pPr>
        <w:spacing w:line="360" w:lineRule="auto"/>
        <w:ind w:right="1843"/>
        <w:jc w:val="both"/>
        <w:rPr>
          <w:szCs w:val="22"/>
        </w:rPr>
      </w:pPr>
      <w:r>
        <w:rPr>
          <w:noProof/>
        </w:rPr>
        <w:drawing>
          <wp:inline distT="0" distB="0" distL="0" distR="0" wp14:anchorId="6F29F7CE" wp14:editId="44199CE6">
            <wp:extent cx="4191000" cy="3143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1888" cy="3151416"/>
                    </a:xfrm>
                    <a:prstGeom prst="rect">
                      <a:avLst/>
                    </a:prstGeom>
                    <a:noFill/>
                    <a:ln>
                      <a:noFill/>
                    </a:ln>
                  </pic:spPr>
                </pic:pic>
              </a:graphicData>
            </a:graphic>
          </wp:inline>
        </w:drawing>
      </w:r>
    </w:p>
    <w:p w14:paraId="420D41FD" w14:textId="77777777" w:rsidR="001F1F1C" w:rsidRDefault="001F1F1C" w:rsidP="00FE136B">
      <w:pPr>
        <w:spacing w:line="360" w:lineRule="auto"/>
        <w:ind w:right="1843"/>
        <w:jc w:val="both"/>
        <w:rPr>
          <w:sz w:val="20"/>
          <w:lang w:val="fr-FR"/>
        </w:rPr>
      </w:pPr>
      <w:proofErr w:type="gramStart"/>
      <w:r w:rsidRPr="001F1F1C">
        <w:rPr>
          <w:sz w:val="20"/>
          <w:lang w:val="fr-FR"/>
        </w:rPr>
        <w:t>ulrich</w:t>
      </w:r>
      <w:proofErr w:type="gramEnd"/>
      <w:r w:rsidRPr="001F1F1C">
        <w:rPr>
          <w:sz w:val="20"/>
          <w:lang w:val="fr-FR"/>
        </w:rPr>
        <w:t xml:space="preserve"> </w:t>
      </w:r>
      <w:proofErr w:type="spellStart"/>
      <w:r w:rsidRPr="001F1F1C">
        <w:rPr>
          <w:sz w:val="20"/>
          <w:lang w:val="fr-FR"/>
        </w:rPr>
        <w:t>medical</w:t>
      </w:r>
      <w:proofErr w:type="spellEnd"/>
      <w:r w:rsidRPr="001F1F1C">
        <w:rPr>
          <w:sz w:val="20"/>
          <w:lang w:val="fr-FR"/>
        </w:rPr>
        <w:t xml:space="preserve"> est l'un des fabricants allemands de technologies médicales,</w:t>
      </w:r>
    </w:p>
    <w:p w14:paraId="59B4C250" w14:textId="11A965FF" w:rsidR="00A26681" w:rsidRPr="001F1F1C" w:rsidRDefault="001F1F1C" w:rsidP="00FE136B">
      <w:pPr>
        <w:spacing w:line="360" w:lineRule="auto"/>
        <w:ind w:right="1843"/>
        <w:jc w:val="both"/>
        <w:rPr>
          <w:sz w:val="20"/>
          <w:lang w:val="fr-FR"/>
        </w:rPr>
      </w:pPr>
      <w:proofErr w:type="gramStart"/>
      <w:r w:rsidRPr="001F1F1C">
        <w:rPr>
          <w:sz w:val="20"/>
          <w:lang w:val="fr-FR"/>
        </w:rPr>
        <w:t>qui</w:t>
      </w:r>
      <w:proofErr w:type="gramEnd"/>
      <w:r w:rsidRPr="001F1F1C">
        <w:rPr>
          <w:sz w:val="20"/>
          <w:lang w:val="fr-FR"/>
        </w:rPr>
        <w:t xml:space="preserve"> sont déjà certifiés RDM avec succès.</w:t>
      </w:r>
    </w:p>
    <w:p w14:paraId="73161B0F" w14:textId="321909A2" w:rsidR="000278AE" w:rsidRPr="001F1F1C" w:rsidRDefault="000278AE" w:rsidP="00FE136B">
      <w:pPr>
        <w:spacing w:line="360" w:lineRule="auto"/>
        <w:ind w:right="1843"/>
        <w:jc w:val="both"/>
        <w:rPr>
          <w:sz w:val="20"/>
          <w:lang w:val="fr-FR"/>
        </w:rPr>
      </w:pPr>
    </w:p>
    <w:p w14:paraId="05935702" w14:textId="77777777" w:rsidR="000278AE" w:rsidRPr="001F1F1C" w:rsidRDefault="000278AE" w:rsidP="00FE136B">
      <w:pPr>
        <w:spacing w:line="360" w:lineRule="auto"/>
        <w:ind w:right="1843"/>
        <w:jc w:val="both"/>
        <w:rPr>
          <w:sz w:val="20"/>
          <w:lang w:val="fr-FR"/>
        </w:rPr>
      </w:pPr>
    </w:p>
    <w:p w14:paraId="08840661" w14:textId="77777777" w:rsidR="001F1F1C" w:rsidRPr="00B72547" w:rsidRDefault="001F1F1C" w:rsidP="001F1F1C">
      <w:pPr>
        <w:spacing w:line="360" w:lineRule="auto"/>
        <w:ind w:right="1843"/>
        <w:rPr>
          <w:rFonts w:cs="Arial"/>
          <w:b/>
          <w:szCs w:val="22"/>
          <w:lang w:val="fr-FR"/>
        </w:rPr>
      </w:pPr>
      <w:r w:rsidRPr="00B72547">
        <w:rPr>
          <w:rFonts w:cs="Arial"/>
          <w:b/>
          <w:szCs w:val="22"/>
          <w:lang w:val="fr-FR"/>
        </w:rPr>
        <w:t>Données sur les entreprises :</w:t>
      </w:r>
    </w:p>
    <w:p w14:paraId="4BF57521" w14:textId="77777777" w:rsidR="001F1F1C" w:rsidRPr="00B72547" w:rsidRDefault="001F1F1C" w:rsidP="001F1F1C">
      <w:pPr>
        <w:tabs>
          <w:tab w:val="left" w:pos="3969"/>
        </w:tabs>
        <w:spacing w:line="360" w:lineRule="auto"/>
        <w:ind w:left="1985" w:right="1843" w:hanging="1985"/>
        <w:rPr>
          <w:rFonts w:cs="Arial"/>
          <w:szCs w:val="22"/>
          <w:lang w:val="fr-FR"/>
        </w:rPr>
      </w:pPr>
      <w:r w:rsidRPr="00B72547">
        <w:rPr>
          <w:rFonts w:cs="Arial"/>
          <w:szCs w:val="22"/>
          <w:lang w:val="fr-FR"/>
        </w:rPr>
        <w:t xml:space="preserve">Nom : </w:t>
      </w:r>
      <w:r w:rsidRPr="00B72547">
        <w:rPr>
          <w:rFonts w:cs="Arial"/>
          <w:szCs w:val="22"/>
          <w:lang w:val="fr-FR"/>
        </w:rPr>
        <w:tab/>
      </w:r>
      <w:r w:rsidRPr="00B72547">
        <w:rPr>
          <w:rFonts w:cs="Arial"/>
          <w:szCs w:val="22"/>
          <w:lang w:val="fr-FR"/>
        </w:rPr>
        <w:tab/>
        <w:t>ulrich GmbH &amp; Co. KG</w:t>
      </w:r>
    </w:p>
    <w:p w14:paraId="229B4E2E" w14:textId="77777777" w:rsidR="001F1F1C" w:rsidRPr="00B72547" w:rsidRDefault="001F1F1C" w:rsidP="001F1F1C">
      <w:pPr>
        <w:tabs>
          <w:tab w:val="left" w:pos="3969"/>
        </w:tabs>
        <w:spacing w:line="360" w:lineRule="auto"/>
        <w:ind w:left="1985" w:right="1843" w:hanging="1985"/>
        <w:rPr>
          <w:rFonts w:cs="Arial"/>
          <w:szCs w:val="22"/>
          <w:lang w:val="fr-FR"/>
        </w:rPr>
      </w:pPr>
      <w:r w:rsidRPr="00B72547">
        <w:rPr>
          <w:rFonts w:cs="Arial"/>
          <w:szCs w:val="22"/>
          <w:lang w:val="fr-FR"/>
        </w:rPr>
        <w:t xml:space="preserve">Marque déposée : </w:t>
      </w:r>
      <w:r w:rsidRPr="00B72547">
        <w:rPr>
          <w:rFonts w:cs="Arial"/>
          <w:szCs w:val="22"/>
          <w:lang w:val="fr-FR"/>
        </w:rPr>
        <w:tab/>
      </w:r>
      <w:r w:rsidRPr="00B72547">
        <w:rPr>
          <w:rFonts w:cs="Arial"/>
          <w:szCs w:val="22"/>
          <w:lang w:val="fr-FR"/>
        </w:rPr>
        <w:tab/>
        <w:t xml:space="preserve">ulrich </w:t>
      </w:r>
      <w:proofErr w:type="spellStart"/>
      <w:r w:rsidRPr="00B72547">
        <w:rPr>
          <w:rFonts w:cs="Arial"/>
          <w:szCs w:val="22"/>
          <w:lang w:val="fr-FR"/>
        </w:rPr>
        <w:t>medical</w:t>
      </w:r>
      <w:proofErr w:type="spellEnd"/>
    </w:p>
    <w:p w14:paraId="3B12F05C" w14:textId="77777777" w:rsidR="001F1F1C" w:rsidRPr="00B72547" w:rsidRDefault="001F1F1C" w:rsidP="001F1F1C">
      <w:pPr>
        <w:tabs>
          <w:tab w:val="left" w:pos="3969"/>
        </w:tabs>
        <w:spacing w:line="360" w:lineRule="auto"/>
        <w:ind w:left="3969" w:right="1843" w:hanging="3969"/>
        <w:rPr>
          <w:rFonts w:cs="Arial"/>
          <w:szCs w:val="22"/>
          <w:lang w:val="fr-FR"/>
        </w:rPr>
      </w:pPr>
      <w:r w:rsidRPr="00B72547">
        <w:rPr>
          <w:rFonts w:cs="Arial"/>
          <w:szCs w:val="22"/>
          <w:lang w:val="fr-FR"/>
        </w:rPr>
        <w:t xml:space="preserve">Type de société : </w:t>
      </w:r>
      <w:r w:rsidRPr="00B72547">
        <w:rPr>
          <w:rFonts w:cs="Arial"/>
          <w:szCs w:val="22"/>
          <w:lang w:val="fr-FR"/>
        </w:rPr>
        <w:tab/>
        <w:t>GmbH &amp; Co KG ; entreprise familiale indépendante depuis 1912</w:t>
      </w:r>
    </w:p>
    <w:p w14:paraId="609BD55B" w14:textId="77777777" w:rsidR="001F1F1C" w:rsidRPr="00B72547" w:rsidRDefault="001F1F1C" w:rsidP="001F1F1C">
      <w:pPr>
        <w:tabs>
          <w:tab w:val="left" w:pos="3969"/>
        </w:tabs>
        <w:spacing w:line="360" w:lineRule="auto"/>
        <w:ind w:left="1985" w:right="1843" w:hanging="1985"/>
        <w:rPr>
          <w:rFonts w:cs="Arial"/>
          <w:szCs w:val="22"/>
          <w:lang w:val="fr-FR"/>
        </w:rPr>
      </w:pPr>
      <w:r w:rsidRPr="00B72547">
        <w:rPr>
          <w:rFonts w:cs="Arial"/>
          <w:szCs w:val="22"/>
          <w:lang w:val="fr-FR"/>
        </w:rPr>
        <w:t xml:space="preserve">L'industrie : </w:t>
      </w:r>
      <w:r w:rsidRPr="00B72547">
        <w:rPr>
          <w:rFonts w:cs="Arial"/>
          <w:szCs w:val="22"/>
          <w:lang w:val="fr-FR"/>
        </w:rPr>
        <w:tab/>
      </w:r>
      <w:r w:rsidRPr="00B72547">
        <w:rPr>
          <w:rFonts w:cs="Arial"/>
          <w:szCs w:val="22"/>
          <w:lang w:val="fr-FR"/>
        </w:rPr>
        <w:tab/>
        <w:t>Technologie médicale</w:t>
      </w:r>
    </w:p>
    <w:p w14:paraId="5554FF64" w14:textId="77777777" w:rsidR="001F1F1C" w:rsidRPr="00B72547" w:rsidRDefault="001F1F1C" w:rsidP="001F1F1C">
      <w:pPr>
        <w:tabs>
          <w:tab w:val="left" w:pos="3969"/>
        </w:tabs>
        <w:spacing w:line="360" w:lineRule="auto"/>
        <w:ind w:left="3969" w:right="1843" w:hanging="3969"/>
        <w:rPr>
          <w:rFonts w:cs="Arial"/>
          <w:szCs w:val="22"/>
          <w:lang w:val="fr-FR"/>
        </w:rPr>
      </w:pPr>
      <w:r w:rsidRPr="00B72547">
        <w:rPr>
          <w:rFonts w:cs="Arial"/>
          <w:szCs w:val="22"/>
          <w:lang w:val="fr-FR"/>
        </w:rPr>
        <w:t xml:space="preserve">Gamme de </w:t>
      </w:r>
      <w:proofErr w:type="gramStart"/>
      <w:r w:rsidRPr="00B72547">
        <w:rPr>
          <w:rFonts w:cs="Arial"/>
          <w:szCs w:val="22"/>
          <w:lang w:val="fr-FR"/>
        </w:rPr>
        <w:t>produits:</w:t>
      </w:r>
      <w:proofErr w:type="gramEnd"/>
      <w:r w:rsidRPr="00B72547">
        <w:rPr>
          <w:rFonts w:cs="Arial"/>
          <w:szCs w:val="22"/>
          <w:lang w:val="fr-FR"/>
        </w:rPr>
        <w:tab/>
        <w:t>Injecteurs de contraste, systèmes spinaux, garrots</w:t>
      </w:r>
    </w:p>
    <w:p w14:paraId="38D6786B" w14:textId="77777777" w:rsidR="001F1F1C" w:rsidRPr="00B72547" w:rsidRDefault="001F1F1C" w:rsidP="001F1F1C">
      <w:pPr>
        <w:tabs>
          <w:tab w:val="left" w:pos="3969"/>
        </w:tabs>
        <w:spacing w:line="360" w:lineRule="auto"/>
        <w:ind w:left="1985" w:right="1843" w:hanging="1985"/>
        <w:rPr>
          <w:rFonts w:cs="Arial"/>
          <w:szCs w:val="22"/>
          <w:lang w:val="fr-FR"/>
        </w:rPr>
      </w:pPr>
      <w:r w:rsidRPr="00B72547">
        <w:rPr>
          <w:rFonts w:cs="Arial"/>
          <w:szCs w:val="22"/>
          <w:lang w:val="fr-FR"/>
        </w:rPr>
        <w:t xml:space="preserve">Fondation : </w:t>
      </w:r>
      <w:r w:rsidRPr="00B72547">
        <w:rPr>
          <w:rFonts w:cs="Arial"/>
          <w:szCs w:val="22"/>
          <w:lang w:val="fr-FR"/>
        </w:rPr>
        <w:tab/>
      </w:r>
      <w:r w:rsidRPr="00B72547">
        <w:rPr>
          <w:rFonts w:cs="Arial"/>
          <w:szCs w:val="22"/>
          <w:lang w:val="fr-FR"/>
        </w:rPr>
        <w:tab/>
        <w:t>1912 par Heinrich C. Ulrich</w:t>
      </w:r>
    </w:p>
    <w:p w14:paraId="16D67997" w14:textId="77777777" w:rsidR="001F1F1C" w:rsidRPr="00B72547" w:rsidRDefault="001F1F1C" w:rsidP="001F1F1C">
      <w:pPr>
        <w:tabs>
          <w:tab w:val="left" w:pos="3969"/>
        </w:tabs>
        <w:spacing w:line="360" w:lineRule="auto"/>
        <w:ind w:left="1985" w:right="1843" w:hanging="1985"/>
        <w:rPr>
          <w:rFonts w:cs="Arial"/>
          <w:szCs w:val="22"/>
          <w:lang w:val="fr-FR"/>
        </w:rPr>
      </w:pPr>
      <w:r w:rsidRPr="00B72547">
        <w:rPr>
          <w:rFonts w:cs="Arial"/>
          <w:szCs w:val="22"/>
          <w:lang w:val="fr-FR"/>
        </w:rPr>
        <w:t xml:space="preserve">Associé gérant : </w:t>
      </w:r>
      <w:r w:rsidRPr="00B72547">
        <w:rPr>
          <w:rFonts w:cs="Arial"/>
          <w:szCs w:val="22"/>
          <w:lang w:val="fr-FR"/>
        </w:rPr>
        <w:tab/>
      </w:r>
      <w:r>
        <w:rPr>
          <w:rFonts w:cs="Arial"/>
          <w:szCs w:val="22"/>
          <w:lang w:val="fr-FR"/>
        </w:rPr>
        <w:tab/>
      </w:r>
      <w:r w:rsidRPr="00B72547">
        <w:rPr>
          <w:rFonts w:cs="Arial"/>
          <w:szCs w:val="22"/>
          <w:lang w:val="fr-FR"/>
        </w:rPr>
        <w:t>Christoph Ulrich</w:t>
      </w:r>
    </w:p>
    <w:p w14:paraId="3D034BBB" w14:textId="77777777" w:rsidR="001F1F1C" w:rsidRPr="00B72547" w:rsidRDefault="001F1F1C" w:rsidP="001F1F1C">
      <w:pPr>
        <w:tabs>
          <w:tab w:val="left" w:pos="3969"/>
        </w:tabs>
        <w:spacing w:line="360" w:lineRule="auto"/>
        <w:ind w:left="1985" w:right="1843" w:hanging="1985"/>
        <w:rPr>
          <w:rFonts w:cs="Arial"/>
          <w:szCs w:val="22"/>
          <w:lang w:val="fr-FR"/>
        </w:rPr>
      </w:pPr>
      <w:r w:rsidRPr="00B72547">
        <w:rPr>
          <w:rFonts w:cs="Arial"/>
          <w:szCs w:val="22"/>
          <w:lang w:val="fr-FR"/>
        </w:rPr>
        <w:t>Directeur général :</w:t>
      </w:r>
      <w:r w:rsidRPr="00B72547">
        <w:rPr>
          <w:rFonts w:cs="Arial"/>
          <w:szCs w:val="22"/>
          <w:lang w:val="fr-FR"/>
        </w:rPr>
        <w:tab/>
      </w:r>
      <w:r w:rsidRPr="00B72547">
        <w:rPr>
          <w:rFonts w:cs="Arial"/>
          <w:szCs w:val="22"/>
          <w:lang w:val="fr-FR"/>
        </w:rPr>
        <w:tab/>
        <w:t>Klaus Kiesel</w:t>
      </w:r>
    </w:p>
    <w:p w14:paraId="427D0F6A" w14:textId="77777777" w:rsidR="001F1F1C" w:rsidRPr="00B72547" w:rsidRDefault="001F1F1C" w:rsidP="001F1F1C">
      <w:pPr>
        <w:tabs>
          <w:tab w:val="left" w:pos="3969"/>
        </w:tabs>
        <w:spacing w:line="360" w:lineRule="auto"/>
        <w:ind w:left="1985" w:right="1843" w:hanging="1985"/>
        <w:rPr>
          <w:rFonts w:cs="Arial"/>
          <w:szCs w:val="22"/>
          <w:lang w:val="fr-FR"/>
        </w:rPr>
      </w:pPr>
      <w:r w:rsidRPr="00B72547">
        <w:rPr>
          <w:rFonts w:cs="Arial"/>
          <w:szCs w:val="22"/>
          <w:lang w:val="fr-FR"/>
        </w:rPr>
        <w:t xml:space="preserve">Employés : </w:t>
      </w:r>
      <w:r w:rsidRPr="00B72547">
        <w:rPr>
          <w:rFonts w:cs="Arial"/>
          <w:szCs w:val="22"/>
          <w:lang w:val="fr-FR"/>
        </w:rPr>
        <w:tab/>
      </w:r>
      <w:r w:rsidRPr="00B72547">
        <w:rPr>
          <w:rFonts w:cs="Arial"/>
          <w:szCs w:val="22"/>
          <w:lang w:val="fr-FR"/>
        </w:rPr>
        <w:tab/>
        <w:t>environ 450</w:t>
      </w:r>
    </w:p>
    <w:p w14:paraId="52C51E1D" w14:textId="77777777" w:rsidR="001F1F1C" w:rsidRPr="00B72547" w:rsidRDefault="001F1F1C" w:rsidP="001F1F1C">
      <w:pPr>
        <w:tabs>
          <w:tab w:val="left" w:pos="3969"/>
        </w:tabs>
        <w:spacing w:line="360" w:lineRule="auto"/>
        <w:ind w:left="1985" w:right="1843" w:hanging="1985"/>
        <w:rPr>
          <w:rFonts w:cs="Arial"/>
          <w:szCs w:val="22"/>
          <w:lang w:val="fr-FR"/>
        </w:rPr>
      </w:pPr>
      <w:r>
        <w:rPr>
          <w:rFonts w:cs="Arial"/>
          <w:szCs w:val="22"/>
          <w:lang w:val="fr-FR"/>
        </w:rPr>
        <w:t>D</w:t>
      </w:r>
      <w:r w:rsidRPr="00B72547">
        <w:rPr>
          <w:rFonts w:cs="Arial"/>
          <w:szCs w:val="22"/>
          <w:lang w:val="fr-FR"/>
        </w:rPr>
        <w:t xml:space="preserve">istribution : </w:t>
      </w:r>
      <w:r w:rsidRPr="00B72547">
        <w:rPr>
          <w:rFonts w:cs="Arial"/>
          <w:szCs w:val="22"/>
          <w:lang w:val="fr-FR"/>
        </w:rPr>
        <w:tab/>
      </w:r>
      <w:r w:rsidRPr="00B72547">
        <w:rPr>
          <w:rFonts w:cs="Arial"/>
          <w:szCs w:val="22"/>
          <w:lang w:val="fr-FR"/>
        </w:rPr>
        <w:tab/>
        <w:t>Dans le monde entier</w:t>
      </w:r>
    </w:p>
    <w:p w14:paraId="6F2118BF" w14:textId="77777777" w:rsidR="001F1F1C" w:rsidRPr="00B72547" w:rsidRDefault="001F1F1C" w:rsidP="001F1F1C">
      <w:pPr>
        <w:spacing w:line="360" w:lineRule="auto"/>
        <w:ind w:right="1843"/>
        <w:rPr>
          <w:rFonts w:cs="Arial"/>
          <w:szCs w:val="22"/>
          <w:lang w:val="fr-FR"/>
        </w:rPr>
      </w:pPr>
    </w:p>
    <w:p w14:paraId="63BF4BE6" w14:textId="77777777" w:rsidR="001F1F1C" w:rsidRPr="00B72547" w:rsidRDefault="001F1F1C" w:rsidP="001F1F1C">
      <w:pPr>
        <w:spacing w:line="360" w:lineRule="auto"/>
        <w:ind w:left="1985" w:right="1843" w:hanging="1985"/>
        <w:rPr>
          <w:szCs w:val="22"/>
          <w:lang w:val="fr-FR"/>
        </w:rPr>
      </w:pPr>
    </w:p>
    <w:p w14:paraId="3CCFA1C7" w14:textId="77777777" w:rsidR="001F1F1C" w:rsidRPr="00B72547" w:rsidRDefault="001F1F1C" w:rsidP="001F1F1C">
      <w:pPr>
        <w:spacing w:line="360" w:lineRule="auto"/>
        <w:ind w:right="1843"/>
        <w:rPr>
          <w:szCs w:val="22"/>
          <w:lang w:val="fr-FR"/>
        </w:rPr>
      </w:pPr>
    </w:p>
    <w:p w14:paraId="047E265D" w14:textId="77777777" w:rsidR="001F1F1C" w:rsidRPr="00B72547" w:rsidRDefault="001F1F1C" w:rsidP="001F1F1C">
      <w:pPr>
        <w:spacing w:line="360" w:lineRule="auto"/>
        <w:ind w:right="1843"/>
        <w:rPr>
          <w:rFonts w:cs="Arial"/>
          <w:b/>
          <w:szCs w:val="22"/>
          <w:lang w:val="fr-FR"/>
        </w:rPr>
      </w:pPr>
      <w:r w:rsidRPr="00B72547">
        <w:rPr>
          <w:b/>
          <w:szCs w:val="22"/>
          <w:lang w:val="fr-FR"/>
        </w:rPr>
        <w:t>Si vous avez des questions, n'hésitez pas à nous contacter :</w:t>
      </w:r>
    </w:p>
    <w:p w14:paraId="769273CE" w14:textId="77777777" w:rsidR="001F1F1C" w:rsidRPr="00A079BC" w:rsidRDefault="001F1F1C" w:rsidP="001F1F1C">
      <w:pPr>
        <w:spacing w:line="360" w:lineRule="auto"/>
        <w:ind w:left="1985" w:right="1843" w:hanging="1985"/>
        <w:rPr>
          <w:szCs w:val="22"/>
        </w:rPr>
      </w:pPr>
      <w:r w:rsidRPr="00A079BC">
        <w:rPr>
          <w:szCs w:val="22"/>
        </w:rPr>
        <w:t xml:space="preserve">ulrich </w:t>
      </w:r>
      <w:proofErr w:type="spellStart"/>
      <w:r w:rsidRPr="00A079BC">
        <w:rPr>
          <w:szCs w:val="22"/>
        </w:rPr>
        <w:t>medical</w:t>
      </w:r>
      <w:proofErr w:type="spellEnd"/>
    </w:p>
    <w:p w14:paraId="6B71A49D" w14:textId="77777777" w:rsidR="001F1F1C" w:rsidRPr="00A079BC" w:rsidRDefault="001F1F1C" w:rsidP="001F1F1C">
      <w:pPr>
        <w:tabs>
          <w:tab w:val="left" w:pos="1440"/>
        </w:tabs>
        <w:autoSpaceDE w:val="0"/>
        <w:autoSpaceDN w:val="0"/>
        <w:adjustRightInd w:val="0"/>
        <w:spacing w:line="360" w:lineRule="auto"/>
        <w:ind w:right="1843"/>
        <w:rPr>
          <w:rFonts w:cs="Arial"/>
          <w:noProof/>
          <w:color w:val="000000"/>
          <w:szCs w:val="22"/>
        </w:rPr>
      </w:pPr>
      <w:r w:rsidRPr="00A079BC">
        <w:rPr>
          <w:rFonts w:cs="Arial"/>
          <w:noProof/>
          <w:color w:val="000000"/>
          <w:szCs w:val="22"/>
        </w:rPr>
        <w:t>Buchbrunnenweg 12</w:t>
      </w:r>
    </w:p>
    <w:p w14:paraId="01C501C4" w14:textId="77777777" w:rsidR="001F1F1C" w:rsidRPr="00A079BC" w:rsidRDefault="001F1F1C" w:rsidP="001F1F1C">
      <w:pPr>
        <w:tabs>
          <w:tab w:val="left" w:pos="1440"/>
        </w:tabs>
        <w:autoSpaceDE w:val="0"/>
        <w:autoSpaceDN w:val="0"/>
        <w:adjustRightInd w:val="0"/>
        <w:spacing w:line="360" w:lineRule="auto"/>
        <w:ind w:right="1843"/>
        <w:rPr>
          <w:rFonts w:cs="Arial"/>
          <w:noProof/>
          <w:color w:val="000000"/>
          <w:szCs w:val="22"/>
        </w:rPr>
      </w:pPr>
      <w:r w:rsidRPr="00A079BC">
        <w:rPr>
          <w:rFonts w:cs="Arial"/>
          <w:noProof/>
          <w:color w:val="000000"/>
          <w:szCs w:val="22"/>
        </w:rPr>
        <w:t>89081 Ulm</w:t>
      </w:r>
    </w:p>
    <w:p w14:paraId="7DE170E0" w14:textId="77777777" w:rsidR="001F1F1C" w:rsidRPr="00A079BC" w:rsidRDefault="001F1F1C" w:rsidP="001F1F1C">
      <w:pPr>
        <w:tabs>
          <w:tab w:val="left" w:pos="3976"/>
        </w:tabs>
        <w:spacing w:line="360" w:lineRule="auto"/>
        <w:ind w:left="1985" w:right="1843" w:hanging="1985"/>
        <w:rPr>
          <w:szCs w:val="22"/>
        </w:rPr>
      </w:pPr>
      <w:r w:rsidRPr="00A079BC">
        <w:rPr>
          <w:szCs w:val="22"/>
        </w:rPr>
        <w:t>Isabelle Korger</w:t>
      </w:r>
    </w:p>
    <w:p w14:paraId="4CB435D1" w14:textId="77777777" w:rsidR="001F1F1C" w:rsidRPr="00B72547" w:rsidRDefault="001F1F1C" w:rsidP="001F1F1C">
      <w:pPr>
        <w:tabs>
          <w:tab w:val="left" w:pos="3969"/>
        </w:tabs>
        <w:spacing w:line="360" w:lineRule="auto"/>
        <w:ind w:left="1985" w:right="1843" w:hanging="1985"/>
        <w:rPr>
          <w:szCs w:val="22"/>
          <w:lang w:val="fr-FR"/>
        </w:rPr>
      </w:pPr>
      <w:r w:rsidRPr="00B72547">
        <w:rPr>
          <w:szCs w:val="22"/>
          <w:lang w:val="fr-FR"/>
        </w:rPr>
        <w:t>Téléphone : 0731 9654-103</w:t>
      </w:r>
    </w:p>
    <w:p w14:paraId="388167D2" w14:textId="77777777" w:rsidR="001F1F1C" w:rsidRPr="00B72547" w:rsidRDefault="001F1F1C" w:rsidP="001F1F1C">
      <w:pPr>
        <w:tabs>
          <w:tab w:val="left" w:pos="3976"/>
        </w:tabs>
        <w:spacing w:line="360" w:lineRule="auto"/>
        <w:ind w:left="1985" w:right="1843" w:hanging="1985"/>
        <w:rPr>
          <w:rStyle w:val="Hyperlink"/>
          <w:color w:val="000000" w:themeColor="text1"/>
          <w:szCs w:val="22"/>
          <w:u w:val="none"/>
          <w:lang w:val="fr-FR"/>
        </w:rPr>
      </w:pPr>
      <w:r w:rsidRPr="00B72547">
        <w:rPr>
          <w:color w:val="000000" w:themeColor="text1"/>
          <w:szCs w:val="22"/>
          <w:lang w:val="fr-FR"/>
        </w:rPr>
        <w:t xml:space="preserve">Courriel : </w:t>
      </w:r>
      <w:hyperlink r:id="rId9" w:history="1">
        <w:r w:rsidRPr="00B72547">
          <w:rPr>
            <w:rStyle w:val="Hyperlink"/>
            <w:color w:val="000000" w:themeColor="text1"/>
            <w:szCs w:val="22"/>
            <w:u w:val="none"/>
            <w:lang w:val="fr-FR"/>
          </w:rPr>
          <w:t>i.korger@ulrichmedical.com</w:t>
        </w:r>
      </w:hyperlink>
    </w:p>
    <w:p w14:paraId="5778B569" w14:textId="77777777" w:rsidR="001F1F1C" w:rsidRPr="00B72547" w:rsidRDefault="001F1F1C" w:rsidP="001F1F1C">
      <w:pPr>
        <w:tabs>
          <w:tab w:val="left" w:pos="3976"/>
        </w:tabs>
        <w:spacing w:line="360" w:lineRule="auto"/>
        <w:ind w:left="1985" w:right="1843" w:hanging="1985"/>
        <w:rPr>
          <w:rStyle w:val="Hyperlink"/>
          <w:color w:val="000000" w:themeColor="text1"/>
          <w:szCs w:val="22"/>
          <w:u w:val="none"/>
          <w:lang w:val="fr-FR"/>
        </w:rPr>
      </w:pPr>
    </w:p>
    <w:p w14:paraId="4CD459FB" w14:textId="77777777" w:rsidR="001F1F1C" w:rsidRPr="00B72547" w:rsidRDefault="001F1F1C" w:rsidP="001F1F1C">
      <w:pPr>
        <w:tabs>
          <w:tab w:val="left" w:pos="3976"/>
        </w:tabs>
        <w:spacing w:line="360" w:lineRule="auto"/>
        <w:ind w:left="1985" w:right="1843" w:hanging="1985"/>
        <w:rPr>
          <w:rStyle w:val="Hyperlink"/>
          <w:color w:val="000000" w:themeColor="text1"/>
          <w:szCs w:val="22"/>
          <w:u w:val="none"/>
          <w:lang w:val="fr-FR"/>
        </w:rPr>
      </w:pPr>
    </w:p>
    <w:p w14:paraId="098CCE0D" w14:textId="77777777" w:rsidR="001F1F1C" w:rsidRPr="00B72547" w:rsidRDefault="001F1F1C" w:rsidP="001F1F1C">
      <w:pPr>
        <w:tabs>
          <w:tab w:val="left" w:pos="3976"/>
        </w:tabs>
        <w:spacing w:line="360" w:lineRule="auto"/>
        <w:ind w:left="1985" w:right="1843" w:hanging="1985"/>
        <w:rPr>
          <w:rStyle w:val="Hyperlink"/>
          <w:color w:val="000000" w:themeColor="text1"/>
          <w:szCs w:val="22"/>
          <w:u w:val="none"/>
          <w:lang w:val="fr-FR"/>
        </w:rPr>
      </w:pPr>
    </w:p>
    <w:p w14:paraId="79C9705B" w14:textId="3E3BE913" w:rsidR="001F1F1C" w:rsidRPr="00B72547" w:rsidRDefault="001F1F1C" w:rsidP="001F1F1C">
      <w:pPr>
        <w:tabs>
          <w:tab w:val="left" w:pos="3976"/>
        </w:tabs>
        <w:spacing w:line="360" w:lineRule="auto"/>
        <w:ind w:left="1985" w:right="1843" w:hanging="1985"/>
        <w:rPr>
          <w:rStyle w:val="Hyperlink"/>
          <w:color w:val="000000" w:themeColor="text1"/>
          <w:szCs w:val="22"/>
          <w:u w:val="none"/>
          <w:lang w:val="fr-FR"/>
        </w:rPr>
      </w:pPr>
      <w:r w:rsidRPr="00B72547">
        <w:rPr>
          <w:rStyle w:val="Hyperlink"/>
          <w:color w:val="000000" w:themeColor="text1"/>
          <w:szCs w:val="22"/>
          <w:u w:val="none"/>
          <w:lang w:val="fr-FR"/>
        </w:rPr>
        <w:t xml:space="preserve">Ulm, </w:t>
      </w:r>
      <w:r w:rsidR="009320C5">
        <w:rPr>
          <w:rStyle w:val="Hyperlink"/>
          <w:color w:val="000000" w:themeColor="text1"/>
          <w:szCs w:val="22"/>
          <w:u w:val="none"/>
          <w:lang w:val="fr-FR"/>
        </w:rPr>
        <w:t>03</w:t>
      </w:r>
      <w:bookmarkStart w:id="0" w:name="_GoBack"/>
      <w:bookmarkEnd w:id="0"/>
      <w:r w:rsidR="009320C5">
        <w:rPr>
          <w:rStyle w:val="Hyperlink"/>
          <w:color w:val="000000" w:themeColor="text1"/>
          <w:szCs w:val="22"/>
          <w:u w:val="none"/>
          <w:lang w:val="fr-FR"/>
        </w:rPr>
        <w:t>.05</w:t>
      </w:r>
      <w:r w:rsidRPr="00B72547">
        <w:rPr>
          <w:rStyle w:val="Hyperlink"/>
          <w:color w:val="000000" w:themeColor="text1"/>
          <w:szCs w:val="22"/>
          <w:u w:val="none"/>
          <w:lang w:val="fr-FR"/>
        </w:rPr>
        <w:t>.2021</w:t>
      </w:r>
    </w:p>
    <w:p w14:paraId="68EB3E11" w14:textId="448A4BA0" w:rsidR="00A30AF0" w:rsidRDefault="00A30AF0" w:rsidP="001F1F1C">
      <w:pPr>
        <w:spacing w:line="360" w:lineRule="auto"/>
        <w:ind w:right="1843"/>
        <w:rPr>
          <w:szCs w:val="22"/>
          <w:lang w:val="it-IT"/>
        </w:rPr>
      </w:pPr>
    </w:p>
    <w:sectPr w:rsidR="00A30AF0" w:rsidSect="00CD43D4">
      <w:headerReference w:type="default" r:id="rId10"/>
      <w:footerReference w:type="default" r:id="rId11"/>
      <w:pgSz w:w="11907" w:h="16840" w:code="9"/>
      <w:pgMar w:top="720" w:right="992" w:bottom="255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0B5F" w14:textId="77777777" w:rsidR="00196E13" w:rsidRDefault="00196E13">
      <w:r>
        <w:separator/>
      </w:r>
    </w:p>
  </w:endnote>
  <w:endnote w:type="continuationSeparator" w:id="0">
    <w:p w14:paraId="3F52C929" w14:textId="77777777" w:rsidR="00196E13" w:rsidRDefault="0019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6" w:type="pct"/>
      <w:tblInd w:w="-147" w:type="dxa"/>
      <w:tblLook w:val="01E0" w:firstRow="1" w:lastRow="1" w:firstColumn="1" w:lastColumn="1" w:noHBand="0" w:noVBand="0"/>
    </w:tblPr>
    <w:tblGrid>
      <w:gridCol w:w="2653"/>
      <w:gridCol w:w="3164"/>
      <w:gridCol w:w="5834"/>
    </w:tblGrid>
    <w:tr w:rsidR="00CD43D4" w:rsidRPr="00DC3ADD" w14:paraId="5BA3F6CA" w14:textId="77777777" w:rsidTr="00072DEA">
      <w:trPr>
        <w:trHeight w:val="280"/>
      </w:trPr>
      <w:tc>
        <w:tcPr>
          <w:tcW w:w="1139" w:type="pct"/>
        </w:tcPr>
        <w:p w14:paraId="3014AEA9" w14:textId="77777777" w:rsidR="00CD43D4" w:rsidRPr="00766ED0" w:rsidRDefault="00CD43D4" w:rsidP="00CD43D4">
          <w:pPr>
            <w:pStyle w:val="Fuzeile"/>
            <w:tabs>
              <w:tab w:val="left" w:pos="6840"/>
            </w:tabs>
            <w:rPr>
              <w:rFonts w:ascii="Arial" w:hAnsi="Arial" w:cs="Arial"/>
              <w:color w:val="1040A0"/>
              <w:sz w:val="12"/>
              <w:szCs w:val="12"/>
            </w:rPr>
          </w:pPr>
          <w:r>
            <w:rPr>
              <w:rFonts w:ascii="Arial" w:hAnsi="Arial" w:cs="Arial"/>
              <w:noProof/>
              <w:color w:val="1040A0"/>
              <w:sz w:val="12"/>
              <w:szCs w:val="12"/>
            </w:rPr>
            <w:drawing>
              <wp:inline distT="0" distB="0" distL="0" distR="0" wp14:anchorId="75CA446C" wp14:editId="6BAFD7F8">
                <wp:extent cx="1548000" cy="529098"/>
                <wp:effectExtent l="0" t="0" r="0" b="4445"/>
                <wp:docPr id="15" name="Grafik 15" descr="O:\Marketing\Mediengestaltung\_CI\01 CD\Relaunch 2017\Logo\Logo ulrich 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Mediengestaltung\_CI\01 CD\Relaunch 2017\Logo\Logo ulrich med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529098"/>
                        </a:xfrm>
                        <a:prstGeom prst="rect">
                          <a:avLst/>
                        </a:prstGeom>
                        <a:noFill/>
                        <a:ln>
                          <a:noFill/>
                        </a:ln>
                      </pic:spPr>
                    </pic:pic>
                  </a:graphicData>
                </a:graphic>
              </wp:inline>
            </w:drawing>
          </w:r>
        </w:p>
      </w:tc>
      <w:tc>
        <w:tcPr>
          <w:tcW w:w="1358" w:type="pct"/>
          <w:shd w:val="clear" w:color="auto" w:fill="auto"/>
          <w:tcMar>
            <w:left w:w="255" w:type="dxa"/>
          </w:tcMar>
        </w:tcPr>
        <w:p w14:paraId="247D652F" w14:textId="77777777" w:rsidR="00CD43D4" w:rsidRPr="00766ED0" w:rsidRDefault="00CD43D4" w:rsidP="00CD43D4">
          <w:pPr>
            <w:pStyle w:val="Fuzeile"/>
            <w:tabs>
              <w:tab w:val="left" w:pos="6840"/>
            </w:tabs>
            <w:rPr>
              <w:rFonts w:ascii="Arial" w:hAnsi="Arial" w:cs="Arial"/>
              <w:color w:val="1040A0"/>
              <w:sz w:val="12"/>
              <w:szCs w:val="12"/>
              <w:lang w:val="es-ES"/>
            </w:rPr>
          </w:pPr>
        </w:p>
      </w:tc>
      <w:tc>
        <w:tcPr>
          <w:tcW w:w="2504" w:type="pct"/>
          <w:shd w:val="clear" w:color="auto" w:fill="auto"/>
          <w:tcMar>
            <w:left w:w="255" w:type="dxa"/>
          </w:tcMar>
        </w:tcPr>
        <w:p w14:paraId="799F831A" w14:textId="77777777" w:rsidR="00CD43D4" w:rsidRDefault="00CD43D4" w:rsidP="00CD43D4">
          <w:pPr>
            <w:pStyle w:val="Fuzeile"/>
            <w:tabs>
              <w:tab w:val="left" w:pos="6840"/>
            </w:tabs>
            <w:ind w:left="4536" w:hanging="4536"/>
            <w:rPr>
              <w:rFonts w:ascii="Arial" w:hAnsi="Arial" w:cs="Arial"/>
              <w:b/>
              <w:color w:val="1040A0"/>
              <w:sz w:val="12"/>
              <w:szCs w:val="12"/>
            </w:rPr>
          </w:pPr>
        </w:p>
        <w:p w14:paraId="77758423" w14:textId="77777777" w:rsidR="00CD43D4" w:rsidRDefault="00CD43D4" w:rsidP="00CD43D4">
          <w:pPr>
            <w:pStyle w:val="Fuzeile"/>
            <w:tabs>
              <w:tab w:val="left" w:pos="6840"/>
            </w:tabs>
            <w:ind w:left="4536" w:hanging="4536"/>
            <w:rPr>
              <w:rFonts w:ascii="Arial" w:hAnsi="Arial" w:cs="Arial"/>
              <w:b/>
              <w:color w:val="1040A0"/>
              <w:sz w:val="12"/>
              <w:szCs w:val="12"/>
            </w:rPr>
          </w:pPr>
        </w:p>
        <w:p w14:paraId="725B311E" w14:textId="77777777" w:rsidR="00CD43D4" w:rsidRDefault="00CD43D4" w:rsidP="00CD43D4">
          <w:pPr>
            <w:pStyle w:val="Fuzeile"/>
            <w:tabs>
              <w:tab w:val="left" w:pos="6840"/>
            </w:tabs>
            <w:ind w:left="4536" w:hanging="4536"/>
            <w:rPr>
              <w:rFonts w:ascii="Arial" w:hAnsi="Arial" w:cs="Arial"/>
              <w:b/>
              <w:color w:val="1040A0"/>
              <w:sz w:val="12"/>
              <w:szCs w:val="12"/>
            </w:rPr>
          </w:pPr>
        </w:p>
        <w:p w14:paraId="2F783639" w14:textId="77777777" w:rsidR="00CD43D4" w:rsidRPr="00B8186F" w:rsidRDefault="00CD43D4" w:rsidP="00CD43D4">
          <w:pPr>
            <w:pStyle w:val="Fuzeile"/>
            <w:tabs>
              <w:tab w:val="left" w:pos="6840"/>
            </w:tabs>
            <w:ind w:left="4536" w:hanging="4536"/>
            <w:rPr>
              <w:rFonts w:ascii="Arial" w:hAnsi="Arial" w:cs="Arial"/>
              <w:color w:val="1040A0"/>
              <w:sz w:val="12"/>
              <w:szCs w:val="12"/>
            </w:rPr>
          </w:pPr>
          <w:r w:rsidRPr="0008453C">
            <w:rPr>
              <w:rFonts w:ascii="Arial" w:hAnsi="Arial" w:cs="Arial"/>
              <w:b/>
              <w:color w:val="1040A0"/>
              <w:sz w:val="12"/>
              <w:szCs w:val="12"/>
            </w:rPr>
            <w:t>ulrich GmbH &amp; Co. KG</w:t>
          </w:r>
          <w:r>
            <w:rPr>
              <w:rFonts w:ascii="Arial" w:hAnsi="Arial" w:cs="Arial"/>
              <w:b/>
              <w:color w:val="1040A0"/>
              <w:sz w:val="12"/>
              <w:szCs w:val="12"/>
            </w:rPr>
            <w:t xml:space="preserve">  l  </w:t>
          </w:r>
          <w:r w:rsidRPr="0008453C">
            <w:rPr>
              <w:rFonts w:ascii="Arial" w:hAnsi="Arial" w:cs="Arial"/>
              <w:color w:val="1040A0"/>
              <w:sz w:val="12"/>
              <w:szCs w:val="12"/>
            </w:rPr>
            <w:t>Buchbrunnenweg 12</w:t>
          </w:r>
          <w:r>
            <w:rPr>
              <w:rFonts w:ascii="Arial" w:hAnsi="Arial" w:cs="Arial"/>
              <w:color w:val="1040A0"/>
              <w:sz w:val="12"/>
              <w:szCs w:val="12"/>
            </w:rPr>
            <w:t xml:space="preserve">  l  </w:t>
          </w:r>
          <w:r w:rsidRPr="00B8186F">
            <w:rPr>
              <w:rFonts w:ascii="Arial" w:hAnsi="Arial" w:cs="Arial"/>
              <w:color w:val="1040A0"/>
              <w:sz w:val="12"/>
              <w:szCs w:val="12"/>
            </w:rPr>
            <w:t>89081 Ulm  |  Germany</w:t>
          </w:r>
        </w:p>
        <w:p w14:paraId="31C4F8F5" w14:textId="77777777" w:rsidR="00CD43D4" w:rsidRPr="00DC3ADD" w:rsidRDefault="00CD43D4" w:rsidP="00CD43D4">
          <w:pPr>
            <w:pStyle w:val="Fuzeile"/>
            <w:tabs>
              <w:tab w:val="left" w:pos="6840"/>
            </w:tabs>
            <w:rPr>
              <w:rFonts w:ascii="Arial" w:hAnsi="Arial" w:cs="Arial"/>
              <w:color w:val="1040A0"/>
              <w:sz w:val="12"/>
              <w:szCs w:val="12"/>
            </w:rPr>
          </w:pPr>
          <w:r w:rsidRPr="00DC3ADD">
            <w:rPr>
              <w:rFonts w:ascii="Arial" w:hAnsi="Arial" w:cs="Arial"/>
              <w:color w:val="1040A0"/>
              <w:sz w:val="12"/>
              <w:szCs w:val="12"/>
            </w:rPr>
            <w:t xml:space="preserve">Telefon/Phone: +49 (0)731 9654-0  l  Fax: +49 (0)731 9654-199 </w:t>
          </w:r>
        </w:p>
        <w:p w14:paraId="6C8F9715" w14:textId="77777777" w:rsidR="00CD43D4" w:rsidRPr="00DC3ADD" w:rsidRDefault="00CD43D4" w:rsidP="00CD43D4">
          <w:pPr>
            <w:pStyle w:val="Fuzeile"/>
            <w:tabs>
              <w:tab w:val="left" w:pos="6840"/>
            </w:tabs>
            <w:rPr>
              <w:rFonts w:ascii="Arial" w:hAnsi="Arial" w:cs="Arial"/>
              <w:color w:val="1040A0"/>
              <w:sz w:val="12"/>
              <w:szCs w:val="12"/>
            </w:rPr>
          </w:pPr>
          <w:r w:rsidRPr="00DC3ADD">
            <w:rPr>
              <w:rFonts w:ascii="Arial" w:hAnsi="Arial" w:cs="Arial"/>
              <w:color w:val="1040A0"/>
              <w:sz w:val="12"/>
              <w:szCs w:val="12"/>
            </w:rPr>
            <w:t>info@ulrichmedical.com l www.ulrichmedical.com</w:t>
          </w:r>
        </w:p>
      </w:tc>
    </w:tr>
  </w:tbl>
  <w:p w14:paraId="3C3F8E75" w14:textId="77777777" w:rsidR="00CD43D4" w:rsidRDefault="00CD43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993C" w14:textId="77777777" w:rsidR="00196E13" w:rsidRDefault="00196E13">
      <w:r>
        <w:separator/>
      </w:r>
    </w:p>
  </w:footnote>
  <w:footnote w:type="continuationSeparator" w:id="0">
    <w:p w14:paraId="37A71554" w14:textId="77777777" w:rsidR="00196E13" w:rsidRDefault="0019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1C45" w14:textId="77777777" w:rsidR="00F25F8B" w:rsidRDefault="00F25F8B" w:rsidP="005A327E">
    <w:pPr>
      <w:pStyle w:val="Kopfzeile"/>
      <w:tabs>
        <w:tab w:val="clear" w:pos="4536"/>
        <w:tab w:val="clear" w:pos="9072"/>
        <w:tab w:val="left" w:pos="6806"/>
      </w:tabs>
      <w:jc w:val="right"/>
      <w:rPr>
        <w:b/>
        <w:color w:val="0E28BE"/>
        <w:sz w:val="36"/>
        <w:szCs w:val="36"/>
      </w:rPr>
    </w:pPr>
  </w:p>
  <w:p w14:paraId="3342489A" w14:textId="77777777" w:rsidR="00F25F8B" w:rsidRPr="007032C3" w:rsidRDefault="00F25F8B" w:rsidP="0096185F">
    <w:pPr>
      <w:pStyle w:val="Kopfzeile"/>
      <w:spacing w:line="288" w:lineRule="auto"/>
      <w:rPr>
        <w:b/>
        <w:color w:val="0E28BE"/>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25B"/>
    <w:multiLevelType w:val="hybridMultilevel"/>
    <w:tmpl w:val="D994A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952522"/>
    <w:multiLevelType w:val="hybridMultilevel"/>
    <w:tmpl w:val="61FA4D46"/>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65023"/>
    <w:multiLevelType w:val="multilevel"/>
    <w:tmpl w:val="19E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75E9F"/>
    <w:multiLevelType w:val="hybridMultilevel"/>
    <w:tmpl w:val="B144F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2F5443"/>
    <w:multiLevelType w:val="hybridMultilevel"/>
    <w:tmpl w:val="9A0080B2"/>
    <w:lvl w:ilvl="0" w:tplc="1B48EFAE">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17DEC"/>
    <w:multiLevelType w:val="hybridMultilevel"/>
    <w:tmpl w:val="0874A2A8"/>
    <w:lvl w:ilvl="0" w:tplc="B37298BC">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9E519E0"/>
    <w:multiLevelType w:val="hybridMultilevel"/>
    <w:tmpl w:val="BCA4897A"/>
    <w:lvl w:ilvl="0" w:tplc="B2503696">
      <w:start w:val="1"/>
      <w:numFmt w:val="bullet"/>
      <w:lvlText w:val=""/>
      <w:lvlJc w:val="left"/>
      <w:pPr>
        <w:tabs>
          <w:tab w:val="num" w:pos="720"/>
        </w:tabs>
        <w:ind w:left="720" w:hanging="360"/>
      </w:pPr>
      <w:rPr>
        <w:rFonts w:ascii="Wingdings" w:hAnsi="Wingdings" w:hint="default"/>
      </w:rPr>
    </w:lvl>
    <w:lvl w:ilvl="1" w:tplc="AA8C56D6" w:tentative="1">
      <w:start w:val="1"/>
      <w:numFmt w:val="bullet"/>
      <w:lvlText w:val=""/>
      <w:lvlJc w:val="left"/>
      <w:pPr>
        <w:tabs>
          <w:tab w:val="num" w:pos="1440"/>
        </w:tabs>
        <w:ind w:left="1440" w:hanging="360"/>
      </w:pPr>
      <w:rPr>
        <w:rFonts w:ascii="Wingdings" w:hAnsi="Wingdings" w:hint="default"/>
      </w:rPr>
    </w:lvl>
    <w:lvl w:ilvl="2" w:tplc="AE36C370" w:tentative="1">
      <w:start w:val="1"/>
      <w:numFmt w:val="bullet"/>
      <w:lvlText w:val=""/>
      <w:lvlJc w:val="left"/>
      <w:pPr>
        <w:tabs>
          <w:tab w:val="num" w:pos="2160"/>
        </w:tabs>
        <w:ind w:left="2160" w:hanging="360"/>
      </w:pPr>
      <w:rPr>
        <w:rFonts w:ascii="Wingdings" w:hAnsi="Wingdings" w:hint="default"/>
      </w:rPr>
    </w:lvl>
    <w:lvl w:ilvl="3" w:tplc="15F84A2C" w:tentative="1">
      <w:start w:val="1"/>
      <w:numFmt w:val="bullet"/>
      <w:lvlText w:val=""/>
      <w:lvlJc w:val="left"/>
      <w:pPr>
        <w:tabs>
          <w:tab w:val="num" w:pos="2880"/>
        </w:tabs>
        <w:ind w:left="2880" w:hanging="360"/>
      </w:pPr>
      <w:rPr>
        <w:rFonts w:ascii="Wingdings" w:hAnsi="Wingdings" w:hint="default"/>
      </w:rPr>
    </w:lvl>
    <w:lvl w:ilvl="4" w:tplc="D9DE94D8" w:tentative="1">
      <w:start w:val="1"/>
      <w:numFmt w:val="bullet"/>
      <w:lvlText w:val=""/>
      <w:lvlJc w:val="left"/>
      <w:pPr>
        <w:tabs>
          <w:tab w:val="num" w:pos="3600"/>
        </w:tabs>
        <w:ind w:left="3600" w:hanging="360"/>
      </w:pPr>
      <w:rPr>
        <w:rFonts w:ascii="Wingdings" w:hAnsi="Wingdings" w:hint="default"/>
      </w:rPr>
    </w:lvl>
    <w:lvl w:ilvl="5" w:tplc="96C0C776" w:tentative="1">
      <w:start w:val="1"/>
      <w:numFmt w:val="bullet"/>
      <w:lvlText w:val=""/>
      <w:lvlJc w:val="left"/>
      <w:pPr>
        <w:tabs>
          <w:tab w:val="num" w:pos="4320"/>
        </w:tabs>
        <w:ind w:left="4320" w:hanging="360"/>
      </w:pPr>
      <w:rPr>
        <w:rFonts w:ascii="Wingdings" w:hAnsi="Wingdings" w:hint="default"/>
      </w:rPr>
    </w:lvl>
    <w:lvl w:ilvl="6" w:tplc="B01823F0" w:tentative="1">
      <w:start w:val="1"/>
      <w:numFmt w:val="bullet"/>
      <w:lvlText w:val=""/>
      <w:lvlJc w:val="left"/>
      <w:pPr>
        <w:tabs>
          <w:tab w:val="num" w:pos="5040"/>
        </w:tabs>
        <w:ind w:left="5040" w:hanging="360"/>
      </w:pPr>
      <w:rPr>
        <w:rFonts w:ascii="Wingdings" w:hAnsi="Wingdings" w:hint="default"/>
      </w:rPr>
    </w:lvl>
    <w:lvl w:ilvl="7" w:tplc="1EF89B60" w:tentative="1">
      <w:start w:val="1"/>
      <w:numFmt w:val="bullet"/>
      <w:lvlText w:val=""/>
      <w:lvlJc w:val="left"/>
      <w:pPr>
        <w:tabs>
          <w:tab w:val="num" w:pos="5760"/>
        </w:tabs>
        <w:ind w:left="5760" w:hanging="360"/>
      </w:pPr>
      <w:rPr>
        <w:rFonts w:ascii="Wingdings" w:hAnsi="Wingdings" w:hint="default"/>
      </w:rPr>
    </w:lvl>
    <w:lvl w:ilvl="8" w:tplc="478C4D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63166"/>
    <w:multiLevelType w:val="hybridMultilevel"/>
    <w:tmpl w:val="ACA49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A35784F"/>
    <w:multiLevelType w:val="hybridMultilevel"/>
    <w:tmpl w:val="C33A0D78"/>
    <w:lvl w:ilvl="0" w:tplc="6644DF0E">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2569BE"/>
    <w:multiLevelType w:val="hybridMultilevel"/>
    <w:tmpl w:val="3A58B9DE"/>
    <w:lvl w:ilvl="0" w:tplc="C79C5564">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EB0636"/>
    <w:multiLevelType w:val="hybridMultilevel"/>
    <w:tmpl w:val="FE747618"/>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724B0"/>
    <w:multiLevelType w:val="hybridMultilevel"/>
    <w:tmpl w:val="7AA467F4"/>
    <w:lvl w:ilvl="0" w:tplc="A4A85B86">
      <w:start w:val="21"/>
      <w:numFmt w:val="bullet"/>
      <w:lvlText w:val="-"/>
      <w:lvlJc w:val="left"/>
      <w:pPr>
        <w:tabs>
          <w:tab w:val="num" w:pos="720"/>
        </w:tabs>
        <w:ind w:left="720" w:hanging="360"/>
      </w:pPr>
      <w:rPr>
        <w:rFonts w:ascii="Arial" w:eastAsia="Times New Roman" w:hAnsi="Arial" w:cs="Arial" w:hint="default"/>
      </w:rPr>
    </w:lvl>
    <w:lvl w:ilvl="1" w:tplc="B4E079FE">
      <w:numFmt w:val="bullet"/>
      <w:lvlText w:val=""/>
      <w:legacy w:legacy="1" w:legacySpace="0" w:legacyIndent="0"/>
      <w:lvlJc w:val="left"/>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A1A66"/>
    <w:multiLevelType w:val="hybridMultilevel"/>
    <w:tmpl w:val="DFD6B93A"/>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11"/>
  </w:num>
  <w:num w:numId="6">
    <w:abstractNumId w:val="5"/>
  </w:num>
  <w:num w:numId="7">
    <w:abstractNumId w:val="2"/>
  </w:num>
  <w:num w:numId="8">
    <w:abstractNumId w:val="7"/>
  </w:num>
  <w:num w:numId="9">
    <w:abstractNumId w:val="3"/>
  </w:num>
  <w:num w:numId="10">
    <w:abstractNumId w:val="8"/>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49"/>
    <w:rsid w:val="00005BF6"/>
    <w:rsid w:val="0000796C"/>
    <w:rsid w:val="00011333"/>
    <w:rsid w:val="000173A4"/>
    <w:rsid w:val="0002158E"/>
    <w:rsid w:val="00021D34"/>
    <w:rsid w:val="00022145"/>
    <w:rsid w:val="000272EF"/>
    <w:rsid w:val="000278AE"/>
    <w:rsid w:val="0003071F"/>
    <w:rsid w:val="00031624"/>
    <w:rsid w:val="00033522"/>
    <w:rsid w:val="0003408F"/>
    <w:rsid w:val="00041038"/>
    <w:rsid w:val="00042951"/>
    <w:rsid w:val="00045171"/>
    <w:rsid w:val="00047114"/>
    <w:rsid w:val="00050E6D"/>
    <w:rsid w:val="00055689"/>
    <w:rsid w:val="00060EBF"/>
    <w:rsid w:val="0006106E"/>
    <w:rsid w:val="000616C8"/>
    <w:rsid w:val="00061D3B"/>
    <w:rsid w:val="000658E2"/>
    <w:rsid w:val="0006746C"/>
    <w:rsid w:val="000676B0"/>
    <w:rsid w:val="00067B85"/>
    <w:rsid w:val="00075FEF"/>
    <w:rsid w:val="00082CF1"/>
    <w:rsid w:val="00084B4F"/>
    <w:rsid w:val="00085691"/>
    <w:rsid w:val="00090261"/>
    <w:rsid w:val="0009162F"/>
    <w:rsid w:val="00097B63"/>
    <w:rsid w:val="000A2ADE"/>
    <w:rsid w:val="000A3F1B"/>
    <w:rsid w:val="000A616F"/>
    <w:rsid w:val="000A69E3"/>
    <w:rsid w:val="000B284D"/>
    <w:rsid w:val="000B6ADB"/>
    <w:rsid w:val="000B7B63"/>
    <w:rsid w:val="000C06A7"/>
    <w:rsid w:val="000C4364"/>
    <w:rsid w:val="000C5393"/>
    <w:rsid w:val="000C589D"/>
    <w:rsid w:val="000C7E0B"/>
    <w:rsid w:val="000D16F5"/>
    <w:rsid w:val="000D239B"/>
    <w:rsid w:val="000D2E1B"/>
    <w:rsid w:val="000D640F"/>
    <w:rsid w:val="000E1B7E"/>
    <w:rsid w:val="000F038E"/>
    <w:rsid w:val="000F0435"/>
    <w:rsid w:val="000F0E48"/>
    <w:rsid w:val="000F0E49"/>
    <w:rsid w:val="000F5818"/>
    <w:rsid w:val="000F75C5"/>
    <w:rsid w:val="0010007E"/>
    <w:rsid w:val="00100C69"/>
    <w:rsid w:val="0010413D"/>
    <w:rsid w:val="00104680"/>
    <w:rsid w:val="00123816"/>
    <w:rsid w:val="00125CDD"/>
    <w:rsid w:val="0012757E"/>
    <w:rsid w:val="00130ECD"/>
    <w:rsid w:val="001339E7"/>
    <w:rsid w:val="00140C18"/>
    <w:rsid w:val="0014295C"/>
    <w:rsid w:val="0014471F"/>
    <w:rsid w:val="00147567"/>
    <w:rsid w:val="00151F65"/>
    <w:rsid w:val="0015256F"/>
    <w:rsid w:val="00152D87"/>
    <w:rsid w:val="00154CD0"/>
    <w:rsid w:val="001559DD"/>
    <w:rsid w:val="00157FD3"/>
    <w:rsid w:val="00163FF9"/>
    <w:rsid w:val="0016457A"/>
    <w:rsid w:val="00172022"/>
    <w:rsid w:val="00172430"/>
    <w:rsid w:val="00175A7D"/>
    <w:rsid w:val="00175FBF"/>
    <w:rsid w:val="0018075E"/>
    <w:rsid w:val="001807B0"/>
    <w:rsid w:val="0018122C"/>
    <w:rsid w:val="00181434"/>
    <w:rsid w:val="0018310C"/>
    <w:rsid w:val="0018358C"/>
    <w:rsid w:val="00185181"/>
    <w:rsid w:val="00192AA9"/>
    <w:rsid w:val="0019689D"/>
    <w:rsid w:val="00196E13"/>
    <w:rsid w:val="001A053A"/>
    <w:rsid w:val="001A17EA"/>
    <w:rsid w:val="001A43F4"/>
    <w:rsid w:val="001A50D3"/>
    <w:rsid w:val="001A61BA"/>
    <w:rsid w:val="001A7340"/>
    <w:rsid w:val="001A77F6"/>
    <w:rsid w:val="001B4680"/>
    <w:rsid w:val="001B5E99"/>
    <w:rsid w:val="001C02EB"/>
    <w:rsid w:val="001C0F98"/>
    <w:rsid w:val="001C1481"/>
    <w:rsid w:val="001C7431"/>
    <w:rsid w:val="001C7DEB"/>
    <w:rsid w:val="001D0802"/>
    <w:rsid w:val="001D469C"/>
    <w:rsid w:val="001E19E0"/>
    <w:rsid w:val="001E4900"/>
    <w:rsid w:val="001E53F6"/>
    <w:rsid w:val="001F1F1C"/>
    <w:rsid w:val="001F4FEE"/>
    <w:rsid w:val="001F5C97"/>
    <w:rsid w:val="002010FE"/>
    <w:rsid w:val="002022F3"/>
    <w:rsid w:val="0020375D"/>
    <w:rsid w:val="002044F3"/>
    <w:rsid w:val="00204778"/>
    <w:rsid w:val="00204CC7"/>
    <w:rsid w:val="002051AB"/>
    <w:rsid w:val="00207EE2"/>
    <w:rsid w:val="00207FB7"/>
    <w:rsid w:val="002104B4"/>
    <w:rsid w:val="00217A89"/>
    <w:rsid w:val="00220A08"/>
    <w:rsid w:val="00222EFB"/>
    <w:rsid w:val="0022417B"/>
    <w:rsid w:val="00231A6C"/>
    <w:rsid w:val="00231C99"/>
    <w:rsid w:val="002358E3"/>
    <w:rsid w:val="0023590D"/>
    <w:rsid w:val="00243CE4"/>
    <w:rsid w:val="00246587"/>
    <w:rsid w:val="00247829"/>
    <w:rsid w:val="00247B5C"/>
    <w:rsid w:val="002504EB"/>
    <w:rsid w:val="00252793"/>
    <w:rsid w:val="00253B45"/>
    <w:rsid w:val="00265443"/>
    <w:rsid w:val="00271F08"/>
    <w:rsid w:val="002727C9"/>
    <w:rsid w:val="00272A0D"/>
    <w:rsid w:val="002730B4"/>
    <w:rsid w:val="00273D8C"/>
    <w:rsid w:val="0028165B"/>
    <w:rsid w:val="002835BB"/>
    <w:rsid w:val="0028765B"/>
    <w:rsid w:val="00293C82"/>
    <w:rsid w:val="00294C1F"/>
    <w:rsid w:val="00294DC6"/>
    <w:rsid w:val="002951AF"/>
    <w:rsid w:val="00295405"/>
    <w:rsid w:val="002962EE"/>
    <w:rsid w:val="002A06B7"/>
    <w:rsid w:val="002A203E"/>
    <w:rsid w:val="002A2EC1"/>
    <w:rsid w:val="002A3649"/>
    <w:rsid w:val="002A47E7"/>
    <w:rsid w:val="002A4997"/>
    <w:rsid w:val="002A4C93"/>
    <w:rsid w:val="002A628E"/>
    <w:rsid w:val="002A755E"/>
    <w:rsid w:val="002A7FB1"/>
    <w:rsid w:val="002B0CA9"/>
    <w:rsid w:val="002B1F7A"/>
    <w:rsid w:val="002B2369"/>
    <w:rsid w:val="002B3131"/>
    <w:rsid w:val="002B356E"/>
    <w:rsid w:val="002B4FB4"/>
    <w:rsid w:val="002B5C9B"/>
    <w:rsid w:val="002B6A2C"/>
    <w:rsid w:val="002B79A8"/>
    <w:rsid w:val="002C368D"/>
    <w:rsid w:val="002C40D2"/>
    <w:rsid w:val="002C7927"/>
    <w:rsid w:val="002D091C"/>
    <w:rsid w:val="002D5299"/>
    <w:rsid w:val="002D575E"/>
    <w:rsid w:val="002D6959"/>
    <w:rsid w:val="002E57CF"/>
    <w:rsid w:val="002E701E"/>
    <w:rsid w:val="002F528A"/>
    <w:rsid w:val="002F5A1E"/>
    <w:rsid w:val="002F643E"/>
    <w:rsid w:val="002F6568"/>
    <w:rsid w:val="00302E56"/>
    <w:rsid w:val="003047A2"/>
    <w:rsid w:val="00304D60"/>
    <w:rsid w:val="00312BF4"/>
    <w:rsid w:val="00313E5B"/>
    <w:rsid w:val="00315DC6"/>
    <w:rsid w:val="00322085"/>
    <w:rsid w:val="003223D7"/>
    <w:rsid w:val="00324D4B"/>
    <w:rsid w:val="00326E1B"/>
    <w:rsid w:val="003274E9"/>
    <w:rsid w:val="00327980"/>
    <w:rsid w:val="00330646"/>
    <w:rsid w:val="00330A45"/>
    <w:rsid w:val="00333A01"/>
    <w:rsid w:val="00336A84"/>
    <w:rsid w:val="00341089"/>
    <w:rsid w:val="00342AB6"/>
    <w:rsid w:val="00355A13"/>
    <w:rsid w:val="0036385D"/>
    <w:rsid w:val="003644E1"/>
    <w:rsid w:val="00364EAE"/>
    <w:rsid w:val="00365DE9"/>
    <w:rsid w:val="0036659D"/>
    <w:rsid w:val="00366E8B"/>
    <w:rsid w:val="00367167"/>
    <w:rsid w:val="00370BCF"/>
    <w:rsid w:val="003712B3"/>
    <w:rsid w:val="0037231B"/>
    <w:rsid w:val="003751F9"/>
    <w:rsid w:val="00377685"/>
    <w:rsid w:val="003817FB"/>
    <w:rsid w:val="00382889"/>
    <w:rsid w:val="003860C4"/>
    <w:rsid w:val="00395429"/>
    <w:rsid w:val="0039606D"/>
    <w:rsid w:val="003A0CBA"/>
    <w:rsid w:val="003A0F72"/>
    <w:rsid w:val="003A418F"/>
    <w:rsid w:val="003A6753"/>
    <w:rsid w:val="003A770A"/>
    <w:rsid w:val="003B0832"/>
    <w:rsid w:val="003B1378"/>
    <w:rsid w:val="003B1C08"/>
    <w:rsid w:val="003B1C89"/>
    <w:rsid w:val="003C4C1E"/>
    <w:rsid w:val="003C5973"/>
    <w:rsid w:val="003C6545"/>
    <w:rsid w:val="003C751F"/>
    <w:rsid w:val="003D4CB6"/>
    <w:rsid w:val="003D619A"/>
    <w:rsid w:val="003D71B7"/>
    <w:rsid w:val="003F2464"/>
    <w:rsid w:val="003F6114"/>
    <w:rsid w:val="003F65D1"/>
    <w:rsid w:val="003F6FF1"/>
    <w:rsid w:val="004034F4"/>
    <w:rsid w:val="00403DDF"/>
    <w:rsid w:val="0040525C"/>
    <w:rsid w:val="004064EC"/>
    <w:rsid w:val="00414F15"/>
    <w:rsid w:val="0041760E"/>
    <w:rsid w:val="00420164"/>
    <w:rsid w:val="0042216D"/>
    <w:rsid w:val="00424A42"/>
    <w:rsid w:val="00424B66"/>
    <w:rsid w:val="00425713"/>
    <w:rsid w:val="0042704A"/>
    <w:rsid w:val="00430F9D"/>
    <w:rsid w:val="004312B1"/>
    <w:rsid w:val="004358BF"/>
    <w:rsid w:val="004374B0"/>
    <w:rsid w:val="004410A7"/>
    <w:rsid w:val="0044267B"/>
    <w:rsid w:val="00446D6E"/>
    <w:rsid w:val="00447A43"/>
    <w:rsid w:val="00452BF4"/>
    <w:rsid w:val="0045398A"/>
    <w:rsid w:val="00454793"/>
    <w:rsid w:val="0046192E"/>
    <w:rsid w:val="004645A8"/>
    <w:rsid w:val="00464D90"/>
    <w:rsid w:val="004655FA"/>
    <w:rsid w:val="004662B0"/>
    <w:rsid w:val="004677C8"/>
    <w:rsid w:val="00471449"/>
    <w:rsid w:val="004717ED"/>
    <w:rsid w:val="00474CC8"/>
    <w:rsid w:val="00474DEE"/>
    <w:rsid w:val="00475919"/>
    <w:rsid w:val="00476004"/>
    <w:rsid w:val="004768B7"/>
    <w:rsid w:val="00477703"/>
    <w:rsid w:val="00477832"/>
    <w:rsid w:val="004825D1"/>
    <w:rsid w:val="004845BC"/>
    <w:rsid w:val="004869FD"/>
    <w:rsid w:val="004A1E1B"/>
    <w:rsid w:val="004A29DF"/>
    <w:rsid w:val="004A5C99"/>
    <w:rsid w:val="004A63BD"/>
    <w:rsid w:val="004B2865"/>
    <w:rsid w:val="004C052C"/>
    <w:rsid w:val="004C5522"/>
    <w:rsid w:val="004D30EC"/>
    <w:rsid w:val="004D6EC3"/>
    <w:rsid w:val="004E069C"/>
    <w:rsid w:val="004E1814"/>
    <w:rsid w:val="004E288B"/>
    <w:rsid w:val="004E3B7F"/>
    <w:rsid w:val="004E3DA0"/>
    <w:rsid w:val="004E5CCF"/>
    <w:rsid w:val="004F0318"/>
    <w:rsid w:val="004F2240"/>
    <w:rsid w:val="004F5377"/>
    <w:rsid w:val="004F6D3A"/>
    <w:rsid w:val="00503A24"/>
    <w:rsid w:val="00504CE1"/>
    <w:rsid w:val="005100E3"/>
    <w:rsid w:val="00510B10"/>
    <w:rsid w:val="00510B9B"/>
    <w:rsid w:val="0051209A"/>
    <w:rsid w:val="00512C5C"/>
    <w:rsid w:val="0051353E"/>
    <w:rsid w:val="00513F59"/>
    <w:rsid w:val="0051615D"/>
    <w:rsid w:val="00516AD6"/>
    <w:rsid w:val="00520B9C"/>
    <w:rsid w:val="00522722"/>
    <w:rsid w:val="00523055"/>
    <w:rsid w:val="0052321A"/>
    <w:rsid w:val="00525A9D"/>
    <w:rsid w:val="00526E08"/>
    <w:rsid w:val="00530A3B"/>
    <w:rsid w:val="00531B3F"/>
    <w:rsid w:val="00533342"/>
    <w:rsid w:val="0053530E"/>
    <w:rsid w:val="00537545"/>
    <w:rsid w:val="00537A82"/>
    <w:rsid w:val="005404CE"/>
    <w:rsid w:val="00540679"/>
    <w:rsid w:val="00541BB7"/>
    <w:rsid w:val="005438C1"/>
    <w:rsid w:val="00544912"/>
    <w:rsid w:val="00546F36"/>
    <w:rsid w:val="0055122C"/>
    <w:rsid w:val="00552F1E"/>
    <w:rsid w:val="005542C3"/>
    <w:rsid w:val="00555DAF"/>
    <w:rsid w:val="00556E99"/>
    <w:rsid w:val="0056081D"/>
    <w:rsid w:val="005615EB"/>
    <w:rsid w:val="00562A45"/>
    <w:rsid w:val="00562DAF"/>
    <w:rsid w:val="005634A6"/>
    <w:rsid w:val="00567551"/>
    <w:rsid w:val="00574860"/>
    <w:rsid w:val="00580809"/>
    <w:rsid w:val="00583F1D"/>
    <w:rsid w:val="0058511F"/>
    <w:rsid w:val="005860C3"/>
    <w:rsid w:val="00587C00"/>
    <w:rsid w:val="005905B3"/>
    <w:rsid w:val="00592F43"/>
    <w:rsid w:val="005931A0"/>
    <w:rsid w:val="00596B53"/>
    <w:rsid w:val="00597560"/>
    <w:rsid w:val="005A054A"/>
    <w:rsid w:val="005A0BBB"/>
    <w:rsid w:val="005A1809"/>
    <w:rsid w:val="005A22E4"/>
    <w:rsid w:val="005A327E"/>
    <w:rsid w:val="005A3745"/>
    <w:rsid w:val="005A3D47"/>
    <w:rsid w:val="005A5705"/>
    <w:rsid w:val="005A7B78"/>
    <w:rsid w:val="005B12C9"/>
    <w:rsid w:val="005B44BA"/>
    <w:rsid w:val="005B72F1"/>
    <w:rsid w:val="005C0310"/>
    <w:rsid w:val="005C6C25"/>
    <w:rsid w:val="005D1364"/>
    <w:rsid w:val="005D5EB1"/>
    <w:rsid w:val="005E0B34"/>
    <w:rsid w:val="005F1421"/>
    <w:rsid w:val="005F20BD"/>
    <w:rsid w:val="005F2566"/>
    <w:rsid w:val="005F2BFD"/>
    <w:rsid w:val="005F3351"/>
    <w:rsid w:val="005F3629"/>
    <w:rsid w:val="005F465A"/>
    <w:rsid w:val="005F76D9"/>
    <w:rsid w:val="005F777F"/>
    <w:rsid w:val="00602089"/>
    <w:rsid w:val="006053B3"/>
    <w:rsid w:val="00610E27"/>
    <w:rsid w:val="00611E08"/>
    <w:rsid w:val="00614A98"/>
    <w:rsid w:val="00614C22"/>
    <w:rsid w:val="00616EAA"/>
    <w:rsid w:val="00617DB9"/>
    <w:rsid w:val="00617EC6"/>
    <w:rsid w:val="006241A5"/>
    <w:rsid w:val="0063187A"/>
    <w:rsid w:val="006323A1"/>
    <w:rsid w:val="0063331D"/>
    <w:rsid w:val="00635AC8"/>
    <w:rsid w:val="0063729D"/>
    <w:rsid w:val="00637AC5"/>
    <w:rsid w:val="006408C2"/>
    <w:rsid w:val="0064105C"/>
    <w:rsid w:val="00644BB8"/>
    <w:rsid w:val="00647587"/>
    <w:rsid w:val="00647D51"/>
    <w:rsid w:val="00651B75"/>
    <w:rsid w:val="00655348"/>
    <w:rsid w:val="00657062"/>
    <w:rsid w:val="00660783"/>
    <w:rsid w:val="00662CB6"/>
    <w:rsid w:val="006652EA"/>
    <w:rsid w:val="00667C45"/>
    <w:rsid w:val="00670CAB"/>
    <w:rsid w:val="00671EB5"/>
    <w:rsid w:val="0068390B"/>
    <w:rsid w:val="00683926"/>
    <w:rsid w:val="006844F2"/>
    <w:rsid w:val="00684656"/>
    <w:rsid w:val="006848BB"/>
    <w:rsid w:val="00687C77"/>
    <w:rsid w:val="00691FE5"/>
    <w:rsid w:val="006A2D19"/>
    <w:rsid w:val="006A30C3"/>
    <w:rsid w:val="006A36EB"/>
    <w:rsid w:val="006A4139"/>
    <w:rsid w:val="006A6191"/>
    <w:rsid w:val="006B088E"/>
    <w:rsid w:val="006B1FE3"/>
    <w:rsid w:val="006B3905"/>
    <w:rsid w:val="006B5854"/>
    <w:rsid w:val="006B58DC"/>
    <w:rsid w:val="006B7734"/>
    <w:rsid w:val="006C1274"/>
    <w:rsid w:val="006C1397"/>
    <w:rsid w:val="006C2944"/>
    <w:rsid w:val="006C48D1"/>
    <w:rsid w:val="006C4F34"/>
    <w:rsid w:val="006D0C58"/>
    <w:rsid w:val="006D1057"/>
    <w:rsid w:val="006D4060"/>
    <w:rsid w:val="006D73D9"/>
    <w:rsid w:val="006E0085"/>
    <w:rsid w:val="006E2C84"/>
    <w:rsid w:val="006E31C4"/>
    <w:rsid w:val="006E5C6F"/>
    <w:rsid w:val="006E666F"/>
    <w:rsid w:val="006E6871"/>
    <w:rsid w:val="006E7B31"/>
    <w:rsid w:val="006F067D"/>
    <w:rsid w:val="007019C8"/>
    <w:rsid w:val="0070264F"/>
    <w:rsid w:val="007032C3"/>
    <w:rsid w:val="00703697"/>
    <w:rsid w:val="007036B7"/>
    <w:rsid w:val="007117FE"/>
    <w:rsid w:val="00712A6E"/>
    <w:rsid w:val="00714B75"/>
    <w:rsid w:val="00720F9E"/>
    <w:rsid w:val="0072371C"/>
    <w:rsid w:val="00724A66"/>
    <w:rsid w:val="00726284"/>
    <w:rsid w:val="00727684"/>
    <w:rsid w:val="00737D2B"/>
    <w:rsid w:val="0074004B"/>
    <w:rsid w:val="007414AC"/>
    <w:rsid w:val="00743346"/>
    <w:rsid w:val="00752CCE"/>
    <w:rsid w:val="0075577A"/>
    <w:rsid w:val="007560DF"/>
    <w:rsid w:val="0075636E"/>
    <w:rsid w:val="007611B6"/>
    <w:rsid w:val="00762E4E"/>
    <w:rsid w:val="00762F70"/>
    <w:rsid w:val="00764515"/>
    <w:rsid w:val="00767C8A"/>
    <w:rsid w:val="00770B6E"/>
    <w:rsid w:val="00781073"/>
    <w:rsid w:val="007810F9"/>
    <w:rsid w:val="007839DE"/>
    <w:rsid w:val="00785511"/>
    <w:rsid w:val="007871A6"/>
    <w:rsid w:val="0079211C"/>
    <w:rsid w:val="00795557"/>
    <w:rsid w:val="00797167"/>
    <w:rsid w:val="007A0127"/>
    <w:rsid w:val="007A37A3"/>
    <w:rsid w:val="007A460C"/>
    <w:rsid w:val="007A4CFB"/>
    <w:rsid w:val="007A69CB"/>
    <w:rsid w:val="007A7CEC"/>
    <w:rsid w:val="007B13BD"/>
    <w:rsid w:val="007B2422"/>
    <w:rsid w:val="007B3D7F"/>
    <w:rsid w:val="007B59BE"/>
    <w:rsid w:val="007C0F1F"/>
    <w:rsid w:val="007C116B"/>
    <w:rsid w:val="007C1DA2"/>
    <w:rsid w:val="007C2883"/>
    <w:rsid w:val="007C3865"/>
    <w:rsid w:val="007C6F86"/>
    <w:rsid w:val="007C7DAF"/>
    <w:rsid w:val="007D23F3"/>
    <w:rsid w:val="007D3CCA"/>
    <w:rsid w:val="007D59E6"/>
    <w:rsid w:val="007D5F86"/>
    <w:rsid w:val="007E0AC0"/>
    <w:rsid w:val="007E376F"/>
    <w:rsid w:val="007E38B6"/>
    <w:rsid w:val="007E7ECF"/>
    <w:rsid w:val="007E7FC1"/>
    <w:rsid w:val="007F348E"/>
    <w:rsid w:val="007F5048"/>
    <w:rsid w:val="00801886"/>
    <w:rsid w:val="00802472"/>
    <w:rsid w:val="00803361"/>
    <w:rsid w:val="0080405C"/>
    <w:rsid w:val="00806FD6"/>
    <w:rsid w:val="0080707B"/>
    <w:rsid w:val="00807670"/>
    <w:rsid w:val="00810256"/>
    <w:rsid w:val="008109A5"/>
    <w:rsid w:val="0081368F"/>
    <w:rsid w:val="0081595A"/>
    <w:rsid w:val="008200E4"/>
    <w:rsid w:val="008256E4"/>
    <w:rsid w:val="00826216"/>
    <w:rsid w:val="008301D7"/>
    <w:rsid w:val="00835637"/>
    <w:rsid w:val="0083640E"/>
    <w:rsid w:val="0084489B"/>
    <w:rsid w:val="00846C91"/>
    <w:rsid w:val="00855D40"/>
    <w:rsid w:val="00857FF6"/>
    <w:rsid w:val="00861A69"/>
    <w:rsid w:val="00863750"/>
    <w:rsid w:val="00863997"/>
    <w:rsid w:val="00864327"/>
    <w:rsid w:val="00866A86"/>
    <w:rsid w:val="008709AA"/>
    <w:rsid w:val="00870F84"/>
    <w:rsid w:val="00871BDF"/>
    <w:rsid w:val="0087689D"/>
    <w:rsid w:val="0088062F"/>
    <w:rsid w:val="00880C98"/>
    <w:rsid w:val="008837FB"/>
    <w:rsid w:val="0088405F"/>
    <w:rsid w:val="00884649"/>
    <w:rsid w:val="0088495D"/>
    <w:rsid w:val="0088506F"/>
    <w:rsid w:val="0088768E"/>
    <w:rsid w:val="0089122A"/>
    <w:rsid w:val="00894B82"/>
    <w:rsid w:val="008951A0"/>
    <w:rsid w:val="00895B3A"/>
    <w:rsid w:val="008976DD"/>
    <w:rsid w:val="008A027D"/>
    <w:rsid w:val="008A1A58"/>
    <w:rsid w:val="008A2D28"/>
    <w:rsid w:val="008A38A9"/>
    <w:rsid w:val="008A764D"/>
    <w:rsid w:val="008B04D3"/>
    <w:rsid w:val="008B3089"/>
    <w:rsid w:val="008B5263"/>
    <w:rsid w:val="008B58AF"/>
    <w:rsid w:val="008B61F8"/>
    <w:rsid w:val="008B641F"/>
    <w:rsid w:val="008B6A4E"/>
    <w:rsid w:val="008C078B"/>
    <w:rsid w:val="008C3F4A"/>
    <w:rsid w:val="008C5A66"/>
    <w:rsid w:val="008C7380"/>
    <w:rsid w:val="008D062C"/>
    <w:rsid w:val="008D0F40"/>
    <w:rsid w:val="008D12EC"/>
    <w:rsid w:val="008D5571"/>
    <w:rsid w:val="008D6C6A"/>
    <w:rsid w:val="008D7A5A"/>
    <w:rsid w:val="008E3A31"/>
    <w:rsid w:val="008F03DF"/>
    <w:rsid w:val="008F110F"/>
    <w:rsid w:val="008F260B"/>
    <w:rsid w:val="008F4F55"/>
    <w:rsid w:val="008F557B"/>
    <w:rsid w:val="008F604D"/>
    <w:rsid w:val="008F68C9"/>
    <w:rsid w:val="008F7867"/>
    <w:rsid w:val="00902A7F"/>
    <w:rsid w:val="009045D3"/>
    <w:rsid w:val="0090524B"/>
    <w:rsid w:val="00906CFA"/>
    <w:rsid w:val="0091449C"/>
    <w:rsid w:val="00921AC0"/>
    <w:rsid w:val="00921AC2"/>
    <w:rsid w:val="00922BC9"/>
    <w:rsid w:val="009246F9"/>
    <w:rsid w:val="00926B3B"/>
    <w:rsid w:val="00927816"/>
    <w:rsid w:val="00927DA1"/>
    <w:rsid w:val="00927F5F"/>
    <w:rsid w:val="0093002C"/>
    <w:rsid w:val="009320C5"/>
    <w:rsid w:val="00934886"/>
    <w:rsid w:val="00937F53"/>
    <w:rsid w:val="00940C03"/>
    <w:rsid w:val="00941C97"/>
    <w:rsid w:val="00953A8E"/>
    <w:rsid w:val="009556BB"/>
    <w:rsid w:val="00955B02"/>
    <w:rsid w:val="0096185F"/>
    <w:rsid w:val="00965A03"/>
    <w:rsid w:val="00967D7E"/>
    <w:rsid w:val="00967E25"/>
    <w:rsid w:val="00967FB1"/>
    <w:rsid w:val="00971283"/>
    <w:rsid w:val="00971329"/>
    <w:rsid w:val="00971864"/>
    <w:rsid w:val="00971993"/>
    <w:rsid w:val="00971DE5"/>
    <w:rsid w:val="00974502"/>
    <w:rsid w:val="00976792"/>
    <w:rsid w:val="00980287"/>
    <w:rsid w:val="009805BF"/>
    <w:rsid w:val="009807D7"/>
    <w:rsid w:val="00980938"/>
    <w:rsid w:val="00981F88"/>
    <w:rsid w:val="00982D47"/>
    <w:rsid w:val="0098362F"/>
    <w:rsid w:val="00985620"/>
    <w:rsid w:val="0098578C"/>
    <w:rsid w:val="00985F71"/>
    <w:rsid w:val="00992049"/>
    <w:rsid w:val="0099503A"/>
    <w:rsid w:val="0099704B"/>
    <w:rsid w:val="009A00CE"/>
    <w:rsid w:val="009A11F3"/>
    <w:rsid w:val="009A15E3"/>
    <w:rsid w:val="009A2C0C"/>
    <w:rsid w:val="009A44D1"/>
    <w:rsid w:val="009A6837"/>
    <w:rsid w:val="009A6EC2"/>
    <w:rsid w:val="009B3E16"/>
    <w:rsid w:val="009B4341"/>
    <w:rsid w:val="009B6F40"/>
    <w:rsid w:val="009C30A0"/>
    <w:rsid w:val="009C33F3"/>
    <w:rsid w:val="009C4EEB"/>
    <w:rsid w:val="009C69AC"/>
    <w:rsid w:val="009C6A28"/>
    <w:rsid w:val="009D184D"/>
    <w:rsid w:val="009D5742"/>
    <w:rsid w:val="009D5912"/>
    <w:rsid w:val="009E0086"/>
    <w:rsid w:val="009E3C99"/>
    <w:rsid w:val="009E3E67"/>
    <w:rsid w:val="009E6D44"/>
    <w:rsid w:val="009E77BA"/>
    <w:rsid w:val="009F045B"/>
    <w:rsid w:val="009F126D"/>
    <w:rsid w:val="009F5AF3"/>
    <w:rsid w:val="009F6D44"/>
    <w:rsid w:val="009F75FA"/>
    <w:rsid w:val="00A0183C"/>
    <w:rsid w:val="00A01B83"/>
    <w:rsid w:val="00A05C37"/>
    <w:rsid w:val="00A062FE"/>
    <w:rsid w:val="00A11A2E"/>
    <w:rsid w:val="00A2374C"/>
    <w:rsid w:val="00A25632"/>
    <w:rsid w:val="00A26131"/>
    <w:rsid w:val="00A26681"/>
    <w:rsid w:val="00A30AF0"/>
    <w:rsid w:val="00A30D47"/>
    <w:rsid w:val="00A32DA1"/>
    <w:rsid w:val="00A35279"/>
    <w:rsid w:val="00A3570C"/>
    <w:rsid w:val="00A36E51"/>
    <w:rsid w:val="00A40658"/>
    <w:rsid w:val="00A43A8B"/>
    <w:rsid w:val="00A44B02"/>
    <w:rsid w:val="00A45D40"/>
    <w:rsid w:val="00A47DFD"/>
    <w:rsid w:val="00A50177"/>
    <w:rsid w:val="00A514B8"/>
    <w:rsid w:val="00A54FDF"/>
    <w:rsid w:val="00A54FE6"/>
    <w:rsid w:val="00A63A31"/>
    <w:rsid w:val="00A64BAE"/>
    <w:rsid w:val="00A658A3"/>
    <w:rsid w:val="00A7013C"/>
    <w:rsid w:val="00A75E9E"/>
    <w:rsid w:val="00A83EE1"/>
    <w:rsid w:val="00A8406A"/>
    <w:rsid w:val="00A86CAF"/>
    <w:rsid w:val="00A908FA"/>
    <w:rsid w:val="00A90FE4"/>
    <w:rsid w:val="00A92365"/>
    <w:rsid w:val="00A96DD2"/>
    <w:rsid w:val="00A96E0C"/>
    <w:rsid w:val="00AA0651"/>
    <w:rsid w:val="00AA09E7"/>
    <w:rsid w:val="00AA704F"/>
    <w:rsid w:val="00AB0DCB"/>
    <w:rsid w:val="00AB17D8"/>
    <w:rsid w:val="00AB3019"/>
    <w:rsid w:val="00AB48D3"/>
    <w:rsid w:val="00AB698F"/>
    <w:rsid w:val="00AC291B"/>
    <w:rsid w:val="00AC47CE"/>
    <w:rsid w:val="00AC5D9B"/>
    <w:rsid w:val="00AC7E17"/>
    <w:rsid w:val="00AD229E"/>
    <w:rsid w:val="00AE06B1"/>
    <w:rsid w:val="00AE1281"/>
    <w:rsid w:val="00AE353F"/>
    <w:rsid w:val="00AE3EEE"/>
    <w:rsid w:val="00AE3F15"/>
    <w:rsid w:val="00AE61E0"/>
    <w:rsid w:val="00AF0AD1"/>
    <w:rsid w:val="00AF2791"/>
    <w:rsid w:val="00AF524F"/>
    <w:rsid w:val="00AF65F2"/>
    <w:rsid w:val="00B008B0"/>
    <w:rsid w:val="00B01DD1"/>
    <w:rsid w:val="00B113F0"/>
    <w:rsid w:val="00B121F5"/>
    <w:rsid w:val="00B1245A"/>
    <w:rsid w:val="00B12982"/>
    <w:rsid w:val="00B12F35"/>
    <w:rsid w:val="00B13708"/>
    <w:rsid w:val="00B160C9"/>
    <w:rsid w:val="00B16633"/>
    <w:rsid w:val="00B17401"/>
    <w:rsid w:val="00B22958"/>
    <w:rsid w:val="00B26E95"/>
    <w:rsid w:val="00B27BFE"/>
    <w:rsid w:val="00B31DE8"/>
    <w:rsid w:val="00B320CC"/>
    <w:rsid w:val="00B349D1"/>
    <w:rsid w:val="00B35622"/>
    <w:rsid w:val="00B428B4"/>
    <w:rsid w:val="00B42A72"/>
    <w:rsid w:val="00B42C36"/>
    <w:rsid w:val="00B52A7F"/>
    <w:rsid w:val="00B54B15"/>
    <w:rsid w:val="00B554B0"/>
    <w:rsid w:val="00B57737"/>
    <w:rsid w:val="00B57CCA"/>
    <w:rsid w:val="00B6120C"/>
    <w:rsid w:val="00B61C0F"/>
    <w:rsid w:val="00B61F05"/>
    <w:rsid w:val="00B652EE"/>
    <w:rsid w:val="00B6685E"/>
    <w:rsid w:val="00B67F9D"/>
    <w:rsid w:val="00B7071F"/>
    <w:rsid w:val="00B714D7"/>
    <w:rsid w:val="00B73FF0"/>
    <w:rsid w:val="00B820D5"/>
    <w:rsid w:val="00B828AA"/>
    <w:rsid w:val="00B82957"/>
    <w:rsid w:val="00B82AAE"/>
    <w:rsid w:val="00B83035"/>
    <w:rsid w:val="00B83EAA"/>
    <w:rsid w:val="00B85B4B"/>
    <w:rsid w:val="00B862AE"/>
    <w:rsid w:val="00B87EAD"/>
    <w:rsid w:val="00B902F0"/>
    <w:rsid w:val="00B92AB2"/>
    <w:rsid w:val="00B935A4"/>
    <w:rsid w:val="00B95642"/>
    <w:rsid w:val="00B9614B"/>
    <w:rsid w:val="00BA15A3"/>
    <w:rsid w:val="00BA2EFC"/>
    <w:rsid w:val="00BA6F37"/>
    <w:rsid w:val="00BB3E9A"/>
    <w:rsid w:val="00BB4D96"/>
    <w:rsid w:val="00BB6E1E"/>
    <w:rsid w:val="00BC326C"/>
    <w:rsid w:val="00BC334A"/>
    <w:rsid w:val="00BC650E"/>
    <w:rsid w:val="00BD01E3"/>
    <w:rsid w:val="00BD233A"/>
    <w:rsid w:val="00BD23A0"/>
    <w:rsid w:val="00BD28AC"/>
    <w:rsid w:val="00BD37A9"/>
    <w:rsid w:val="00BD5670"/>
    <w:rsid w:val="00BD5E0C"/>
    <w:rsid w:val="00BE0107"/>
    <w:rsid w:val="00BF0AA5"/>
    <w:rsid w:val="00BF0DA1"/>
    <w:rsid w:val="00BF1A25"/>
    <w:rsid w:val="00BF75CE"/>
    <w:rsid w:val="00C03D4D"/>
    <w:rsid w:val="00C05A0C"/>
    <w:rsid w:val="00C10469"/>
    <w:rsid w:val="00C10CBA"/>
    <w:rsid w:val="00C11109"/>
    <w:rsid w:val="00C115B0"/>
    <w:rsid w:val="00C12AA6"/>
    <w:rsid w:val="00C13813"/>
    <w:rsid w:val="00C14A00"/>
    <w:rsid w:val="00C15270"/>
    <w:rsid w:val="00C2061B"/>
    <w:rsid w:val="00C2112B"/>
    <w:rsid w:val="00C2191C"/>
    <w:rsid w:val="00C23285"/>
    <w:rsid w:val="00C238F8"/>
    <w:rsid w:val="00C34752"/>
    <w:rsid w:val="00C34E8C"/>
    <w:rsid w:val="00C43D86"/>
    <w:rsid w:val="00C461A9"/>
    <w:rsid w:val="00C47699"/>
    <w:rsid w:val="00C5008D"/>
    <w:rsid w:val="00C503D3"/>
    <w:rsid w:val="00C52504"/>
    <w:rsid w:val="00C54CA1"/>
    <w:rsid w:val="00C55C3F"/>
    <w:rsid w:val="00C60581"/>
    <w:rsid w:val="00C611F6"/>
    <w:rsid w:val="00C627B4"/>
    <w:rsid w:val="00C62B7C"/>
    <w:rsid w:val="00C64678"/>
    <w:rsid w:val="00C70A04"/>
    <w:rsid w:val="00C70D8D"/>
    <w:rsid w:val="00C715C2"/>
    <w:rsid w:val="00C74FF5"/>
    <w:rsid w:val="00C8005D"/>
    <w:rsid w:val="00C81136"/>
    <w:rsid w:val="00C820EE"/>
    <w:rsid w:val="00C91CBB"/>
    <w:rsid w:val="00C92F96"/>
    <w:rsid w:val="00C94BA4"/>
    <w:rsid w:val="00CA1325"/>
    <w:rsid w:val="00CA27D8"/>
    <w:rsid w:val="00CA494B"/>
    <w:rsid w:val="00CA4EB2"/>
    <w:rsid w:val="00CA52EA"/>
    <w:rsid w:val="00CA717A"/>
    <w:rsid w:val="00CA740F"/>
    <w:rsid w:val="00CB24CC"/>
    <w:rsid w:val="00CB3470"/>
    <w:rsid w:val="00CB4A52"/>
    <w:rsid w:val="00CB5D69"/>
    <w:rsid w:val="00CB6B99"/>
    <w:rsid w:val="00CB6EA8"/>
    <w:rsid w:val="00CB7E94"/>
    <w:rsid w:val="00CC1C3D"/>
    <w:rsid w:val="00CC1CB1"/>
    <w:rsid w:val="00CC3999"/>
    <w:rsid w:val="00CC4280"/>
    <w:rsid w:val="00CC4AAA"/>
    <w:rsid w:val="00CC55FA"/>
    <w:rsid w:val="00CC5A0B"/>
    <w:rsid w:val="00CC5FBD"/>
    <w:rsid w:val="00CC782D"/>
    <w:rsid w:val="00CC79A4"/>
    <w:rsid w:val="00CD39B6"/>
    <w:rsid w:val="00CD43D4"/>
    <w:rsid w:val="00CD4F64"/>
    <w:rsid w:val="00CD559E"/>
    <w:rsid w:val="00CD6881"/>
    <w:rsid w:val="00CD7916"/>
    <w:rsid w:val="00CE22FC"/>
    <w:rsid w:val="00CF02C9"/>
    <w:rsid w:val="00CF36CF"/>
    <w:rsid w:val="00CF57E7"/>
    <w:rsid w:val="00CF5A61"/>
    <w:rsid w:val="00CF5CE5"/>
    <w:rsid w:val="00CF7227"/>
    <w:rsid w:val="00D02D32"/>
    <w:rsid w:val="00D0436B"/>
    <w:rsid w:val="00D11B99"/>
    <w:rsid w:val="00D122E1"/>
    <w:rsid w:val="00D1306D"/>
    <w:rsid w:val="00D14ED1"/>
    <w:rsid w:val="00D175E8"/>
    <w:rsid w:val="00D20DB9"/>
    <w:rsid w:val="00D22E53"/>
    <w:rsid w:val="00D266E4"/>
    <w:rsid w:val="00D2751B"/>
    <w:rsid w:val="00D27A55"/>
    <w:rsid w:val="00D338A5"/>
    <w:rsid w:val="00D34CAD"/>
    <w:rsid w:val="00D34DFC"/>
    <w:rsid w:val="00D36136"/>
    <w:rsid w:val="00D36AE6"/>
    <w:rsid w:val="00D52C72"/>
    <w:rsid w:val="00D60D86"/>
    <w:rsid w:val="00D629CD"/>
    <w:rsid w:val="00D62ECC"/>
    <w:rsid w:val="00D72D06"/>
    <w:rsid w:val="00D7546F"/>
    <w:rsid w:val="00D75CF2"/>
    <w:rsid w:val="00D81162"/>
    <w:rsid w:val="00D81638"/>
    <w:rsid w:val="00D81CCD"/>
    <w:rsid w:val="00D81CDD"/>
    <w:rsid w:val="00D8257E"/>
    <w:rsid w:val="00D86155"/>
    <w:rsid w:val="00D87628"/>
    <w:rsid w:val="00DA03BC"/>
    <w:rsid w:val="00DA0F2F"/>
    <w:rsid w:val="00DA3E25"/>
    <w:rsid w:val="00DA6D6C"/>
    <w:rsid w:val="00DA7EAB"/>
    <w:rsid w:val="00DB0849"/>
    <w:rsid w:val="00DB0F04"/>
    <w:rsid w:val="00DB11AF"/>
    <w:rsid w:val="00DB326D"/>
    <w:rsid w:val="00DB79D4"/>
    <w:rsid w:val="00DC0CE9"/>
    <w:rsid w:val="00DC1D1D"/>
    <w:rsid w:val="00DC6D01"/>
    <w:rsid w:val="00DC7693"/>
    <w:rsid w:val="00DD014A"/>
    <w:rsid w:val="00DD187B"/>
    <w:rsid w:val="00DD205F"/>
    <w:rsid w:val="00DD3699"/>
    <w:rsid w:val="00DD3D03"/>
    <w:rsid w:val="00DD4B39"/>
    <w:rsid w:val="00DD63D7"/>
    <w:rsid w:val="00DD6F4B"/>
    <w:rsid w:val="00DE2D84"/>
    <w:rsid w:val="00DE42BC"/>
    <w:rsid w:val="00DE724E"/>
    <w:rsid w:val="00DE7695"/>
    <w:rsid w:val="00DF05C7"/>
    <w:rsid w:val="00DF0EED"/>
    <w:rsid w:val="00DF1720"/>
    <w:rsid w:val="00DF2052"/>
    <w:rsid w:val="00DF3BB0"/>
    <w:rsid w:val="00DF6231"/>
    <w:rsid w:val="00DF625B"/>
    <w:rsid w:val="00DF6514"/>
    <w:rsid w:val="00DF7E8F"/>
    <w:rsid w:val="00DF7EE0"/>
    <w:rsid w:val="00E0070A"/>
    <w:rsid w:val="00E01CC6"/>
    <w:rsid w:val="00E02042"/>
    <w:rsid w:val="00E05969"/>
    <w:rsid w:val="00E11F3A"/>
    <w:rsid w:val="00E14E0E"/>
    <w:rsid w:val="00E15B33"/>
    <w:rsid w:val="00E1671C"/>
    <w:rsid w:val="00E16B64"/>
    <w:rsid w:val="00E214B5"/>
    <w:rsid w:val="00E22232"/>
    <w:rsid w:val="00E225AC"/>
    <w:rsid w:val="00E25278"/>
    <w:rsid w:val="00E30DEA"/>
    <w:rsid w:val="00E33B8B"/>
    <w:rsid w:val="00E34320"/>
    <w:rsid w:val="00E377AA"/>
    <w:rsid w:val="00E378E8"/>
    <w:rsid w:val="00E43CAE"/>
    <w:rsid w:val="00E465E7"/>
    <w:rsid w:val="00E4720E"/>
    <w:rsid w:val="00E65073"/>
    <w:rsid w:val="00E656FD"/>
    <w:rsid w:val="00E6795C"/>
    <w:rsid w:val="00E67E4C"/>
    <w:rsid w:val="00E703B9"/>
    <w:rsid w:val="00E7314A"/>
    <w:rsid w:val="00E74100"/>
    <w:rsid w:val="00E75B1B"/>
    <w:rsid w:val="00E75B7A"/>
    <w:rsid w:val="00E804B4"/>
    <w:rsid w:val="00E82C07"/>
    <w:rsid w:val="00E839B2"/>
    <w:rsid w:val="00E8607B"/>
    <w:rsid w:val="00E905EE"/>
    <w:rsid w:val="00E93146"/>
    <w:rsid w:val="00E9470F"/>
    <w:rsid w:val="00EA063F"/>
    <w:rsid w:val="00EA0F30"/>
    <w:rsid w:val="00EA1536"/>
    <w:rsid w:val="00EA29FF"/>
    <w:rsid w:val="00EA36E6"/>
    <w:rsid w:val="00EA3752"/>
    <w:rsid w:val="00EA3C98"/>
    <w:rsid w:val="00EA444A"/>
    <w:rsid w:val="00EA6EAA"/>
    <w:rsid w:val="00EA7252"/>
    <w:rsid w:val="00EB3888"/>
    <w:rsid w:val="00EB3FED"/>
    <w:rsid w:val="00EB4789"/>
    <w:rsid w:val="00EB494A"/>
    <w:rsid w:val="00EC1927"/>
    <w:rsid w:val="00EC5BC2"/>
    <w:rsid w:val="00EC6FDA"/>
    <w:rsid w:val="00ED03D0"/>
    <w:rsid w:val="00ED13AD"/>
    <w:rsid w:val="00ED2C04"/>
    <w:rsid w:val="00ED3232"/>
    <w:rsid w:val="00ED6108"/>
    <w:rsid w:val="00ED62BA"/>
    <w:rsid w:val="00ED6EB8"/>
    <w:rsid w:val="00EE0058"/>
    <w:rsid w:val="00EF14AE"/>
    <w:rsid w:val="00EF16D9"/>
    <w:rsid w:val="00EF43AF"/>
    <w:rsid w:val="00EF702C"/>
    <w:rsid w:val="00EF7398"/>
    <w:rsid w:val="00F007AE"/>
    <w:rsid w:val="00F04C28"/>
    <w:rsid w:val="00F12FE6"/>
    <w:rsid w:val="00F1726C"/>
    <w:rsid w:val="00F17D0B"/>
    <w:rsid w:val="00F20981"/>
    <w:rsid w:val="00F215F7"/>
    <w:rsid w:val="00F217E2"/>
    <w:rsid w:val="00F23E11"/>
    <w:rsid w:val="00F23F06"/>
    <w:rsid w:val="00F255F2"/>
    <w:rsid w:val="00F25F8B"/>
    <w:rsid w:val="00F3293F"/>
    <w:rsid w:val="00F36461"/>
    <w:rsid w:val="00F36FA9"/>
    <w:rsid w:val="00F37E85"/>
    <w:rsid w:val="00F45BC8"/>
    <w:rsid w:val="00F51CAA"/>
    <w:rsid w:val="00F52CEF"/>
    <w:rsid w:val="00F53DEF"/>
    <w:rsid w:val="00F57FDD"/>
    <w:rsid w:val="00F65E95"/>
    <w:rsid w:val="00F67B22"/>
    <w:rsid w:val="00F70150"/>
    <w:rsid w:val="00F70881"/>
    <w:rsid w:val="00F771A2"/>
    <w:rsid w:val="00F805DE"/>
    <w:rsid w:val="00F80814"/>
    <w:rsid w:val="00F81AD2"/>
    <w:rsid w:val="00F852CF"/>
    <w:rsid w:val="00F8630D"/>
    <w:rsid w:val="00F8680B"/>
    <w:rsid w:val="00F91EB6"/>
    <w:rsid w:val="00F951E7"/>
    <w:rsid w:val="00F96265"/>
    <w:rsid w:val="00FA1B5A"/>
    <w:rsid w:val="00FA67F2"/>
    <w:rsid w:val="00FA6A95"/>
    <w:rsid w:val="00FA7186"/>
    <w:rsid w:val="00FB2073"/>
    <w:rsid w:val="00FB3B64"/>
    <w:rsid w:val="00FB6A18"/>
    <w:rsid w:val="00FC2AFA"/>
    <w:rsid w:val="00FC4FDF"/>
    <w:rsid w:val="00FD2A09"/>
    <w:rsid w:val="00FD4B09"/>
    <w:rsid w:val="00FD55A9"/>
    <w:rsid w:val="00FD6372"/>
    <w:rsid w:val="00FE070E"/>
    <w:rsid w:val="00FE0D29"/>
    <w:rsid w:val="00FE136B"/>
    <w:rsid w:val="00FE3C9B"/>
    <w:rsid w:val="00FE45C6"/>
    <w:rsid w:val="00FE4FEB"/>
    <w:rsid w:val="00FE52AC"/>
    <w:rsid w:val="00FE5952"/>
    <w:rsid w:val="00FE5D07"/>
    <w:rsid w:val="00FE5DF3"/>
    <w:rsid w:val="00FE5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658465B"/>
  <w15:docId w15:val="{BABE731C-21A0-4701-AD1E-FD9C5F6D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D7A5A"/>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semiHidden/>
    <w:unhideWhenUsed/>
    <w:qFormat/>
    <w:rsid w:val="009C69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525A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rPr>
      <w:rFonts w:ascii="Times New Roman" w:hAnsi="Times New Roman"/>
      <w:sz w:val="20"/>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table" w:styleId="Tabellenraster">
    <w:name w:val="Table Grid"/>
    <w:basedOn w:val="NormaleTabelle"/>
    <w:rsid w:val="008A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8607B"/>
    <w:rPr>
      <w:rFonts w:ascii="Tahoma" w:hAnsi="Tahoma" w:cs="Tahoma"/>
      <w:sz w:val="16"/>
      <w:szCs w:val="16"/>
    </w:rPr>
  </w:style>
  <w:style w:type="character" w:styleId="Fett">
    <w:name w:val="Strong"/>
    <w:uiPriority w:val="22"/>
    <w:qFormat/>
    <w:rsid w:val="00E378E8"/>
    <w:rPr>
      <w:b/>
      <w:bCs/>
    </w:rPr>
  </w:style>
  <w:style w:type="character" w:customStyle="1" w:styleId="E-MailFormatvorlage23">
    <w:name w:val="E-MailFormatvorlage23"/>
    <w:semiHidden/>
    <w:rsid w:val="00A43A8B"/>
    <w:rPr>
      <w:rFonts w:ascii="Arial" w:hAnsi="Arial" w:cs="Arial"/>
      <w:color w:val="auto"/>
      <w:sz w:val="20"/>
      <w:szCs w:val="20"/>
    </w:rPr>
  </w:style>
  <w:style w:type="paragraph" w:customStyle="1" w:styleId="EinfacherAbsatz">
    <w:name w:val="[Einfacher Absatz]"/>
    <w:basedOn w:val="Standard"/>
    <w:rsid w:val="00D1306D"/>
    <w:pPr>
      <w:autoSpaceDE w:val="0"/>
      <w:autoSpaceDN w:val="0"/>
      <w:adjustRightInd w:val="0"/>
      <w:spacing w:line="288" w:lineRule="auto"/>
      <w:textAlignment w:val="center"/>
    </w:pPr>
    <w:rPr>
      <w:rFonts w:ascii="Frutiger LT 45 Light" w:hAnsi="Frutiger LT 45 Light" w:cs="Frutiger LT 45 Light"/>
      <w:color w:val="000000"/>
      <w:sz w:val="20"/>
    </w:rPr>
  </w:style>
  <w:style w:type="paragraph" w:styleId="Listenabsatz">
    <w:name w:val="List Paragraph"/>
    <w:basedOn w:val="Standard"/>
    <w:uiPriority w:val="34"/>
    <w:qFormat/>
    <w:rsid w:val="006A4139"/>
    <w:pPr>
      <w:ind w:left="720"/>
    </w:pPr>
    <w:rPr>
      <w:rFonts w:ascii="Calibri" w:eastAsia="Calibri" w:hAnsi="Calibri"/>
      <w:szCs w:val="22"/>
      <w:lang w:eastAsia="en-US"/>
    </w:rPr>
  </w:style>
  <w:style w:type="paragraph" w:styleId="StandardWeb">
    <w:name w:val="Normal (Web)"/>
    <w:basedOn w:val="Standard"/>
    <w:uiPriority w:val="99"/>
    <w:rsid w:val="00884649"/>
    <w:pPr>
      <w:spacing w:before="100" w:beforeAutospacing="1" w:after="100" w:afterAutospacing="1"/>
    </w:pPr>
    <w:rPr>
      <w:rFonts w:ascii="Times New Roman" w:hAnsi="Times New Roman"/>
      <w:sz w:val="24"/>
      <w:szCs w:val="24"/>
    </w:rPr>
  </w:style>
  <w:style w:type="character" w:customStyle="1" w:styleId="FuzeileZchn">
    <w:name w:val="Fußzeile Zchn"/>
    <w:basedOn w:val="Absatz-Standardschriftart"/>
    <w:link w:val="Fuzeile"/>
    <w:rsid w:val="00CD43D4"/>
  </w:style>
  <w:style w:type="paragraph" w:customStyle="1" w:styleId="Default">
    <w:name w:val="Default"/>
    <w:rsid w:val="002051AB"/>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98578C"/>
    <w:rPr>
      <w:color w:val="808080"/>
      <w:shd w:val="clear" w:color="auto" w:fill="E6E6E6"/>
    </w:rPr>
  </w:style>
  <w:style w:type="character" w:customStyle="1" w:styleId="st">
    <w:name w:val="st"/>
    <w:basedOn w:val="Absatz-Standardschriftart"/>
    <w:rsid w:val="00855D40"/>
  </w:style>
  <w:style w:type="character" w:customStyle="1" w:styleId="berschrift3Zchn">
    <w:name w:val="Überschrift 3 Zchn"/>
    <w:basedOn w:val="Absatz-Standardschriftart"/>
    <w:link w:val="berschrift3"/>
    <w:semiHidden/>
    <w:rsid w:val="00525A9D"/>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semiHidden/>
    <w:unhideWhenUsed/>
    <w:rsid w:val="00271F08"/>
    <w:rPr>
      <w:sz w:val="16"/>
      <w:szCs w:val="16"/>
    </w:rPr>
  </w:style>
  <w:style w:type="paragraph" w:styleId="Kommentartext">
    <w:name w:val="annotation text"/>
    <w:basedOn w:val="Standard"/>
    <w:link w:val="KommentartextZchn"/>
    <w:semiHidden/>
    <w:unhideWhenUsed/>
    <w:rsid w:val="00271F08"/>
    <w:rPr>
      <w:sz w:val="20"/>
    </w:rPr>
  </w:style>
  <w:style w:type="character" w:customStyle="1" w:styleId="KommentartextZchn">
    <w:name w:val="Kommentartext Zchn"/>
    <w:basedOn w:val="Absatz-Standardschriftart"/>
    <w:link w:val="Kommentartext"/>
    <w:semiHidden/>
    <w:rsid w:val="00271F08"/>
    <w:rPr>
      <w:rFonts w:ascii="Arial" w:hAnsi="Arial"/>
    </w:rPr>
  </w:style>
  <w:style w:type="paragraph" w:styleId="Kommentarthema">
    <w:name w:val="annotation subject"/>
    <w:basedOn w:val="Kommentartext"/>
    <w:next w:val="Kommentartext"/>
    <w:link w:val="KommentarthemaZchn"/>
    <w:semiHidden/>
    <w:unhideWhenUsed/>
    <w:rsid w:val="00271F08"/>
    <w:rPr>
      <w:b/>
      <w:bCs/>
    </w:rPr>
  </w:style>
  <w:style w:type="character" w:customStyle="1" w:styleId="KommentarthemaZchn">
    <w:name w:val="Kommentarthema Zchn"/>
    <w:basedOn w:val="KommentartextZchn"/>
    <w:link w:val="Kommentarthema"/>
    <w:semiHidden/>
    <w:rsid w:val="00271F08"/>
    <w:rPr>
      <w:rFonts w:ascii="Arial" w:hAnsi="Arial"/>
      <w:b/>
      <w:bCs/>
    </w:rPr>
  </w:style>
  <w:style w:type="character" w:customStyle="1" w:styleId="berschrift2Zchn">
    <w:name w:val="Überschrift 2 Zchn"/>
    <w:basedOn w:val="Absatz-Standardschriftart"/>
    <w:link w:val="berschrift2"/>
    <w:semiHidden/>
    <w:rsid w:val="009C69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3092">
      <w:bodyDiv w:val="1"/>
      <w:marLeft w:val="0"/>
      <w:marRight w:val="0"/>
      <w:marTop w:val="0"/>
      <w:marBottom w:val="0"/>
      <w:divBdr>
        <w:top w:val="none" w:sz="0" w:space="0" w:color="auto"/>
        <w:left w:val="none" w:sz="0" w:space="0" w:color="auto"/>
        <w:bottom w:val="none" w:sz="0" w:space="0" w:color="auto"/>
        <w:right w:val="none" w:sz="0" w:space="0" w:color="auto"/>
      </w:divBdr>
    </w:div>
    <w:div w:id="220023840">
      <w:bodyDiv w:val="1"/>
      <w:marLeft w:val="0"/>
      <w:marRight w:val="0"/>
      <w:marTop w:val="0"/>
      <w:marBottom w:val="0"/>
      <w:divBdr>
        <w:top w:val="none" w:sz="0" w:space="0" w:color="auto"/>
        <w:left w:val="none" w:sz="0" w:space="0" w:color="auto"/>
        <w:bottom w:val="none" w:sz="0" w:space="0" w:color="auto"/>
        <w:right w:val="none" w:sz="0" w:space="0" w:color="auto"/>
      </w:divBdr>
    </w:div>
    <w:div w:id="224492273">
      <w:bodyDiv w:val="1"/>
      <w:marLeft w:val="0"/>
      <w:marRight w:val="0"/>
      <w:marTop w:val="0"/>
      <w:marBottom w:val="0"/>
      <w:divBdr>
        <w:top w:val="none" w:sz="0" w:space="0" w:color="auto"/>
        <w:left w:val="none" w:sz="0" w:space="0" w:color="auto"/>
        <w:bottom w:val="none" w:sz="0" w:space="0" w:color="auto"/>
        <w:right w:val="none" w:sz="0" w:space="0" w:color="auto"/>
      </w:divBdr>
    </w:div>
    <w:div w:id="610865451">
      <w:bodyDiv w:val="1"/>
      <w:marLeft w:val="0"/>
      <w:marRight w:val="0"/>
      <w:marTop w:val="0"/>
      <w:marBottom w:val="0"/>
      <w:divBdr>
        <w:top w:val="none" w:sz="0" w:space="0" w:color="auto"/>
        <w:left w:val="none" w:sz="0" w:space="0" w:color="auto"/>
        <w:bottom w:val="none" w:sz="0" w:space="0" w:color="auto"/>
        <w:right w:val="none" w:sz="0" w:space="0" w:color="auto"/>
      </w:divBdr>
    </w:div>
    <w:div w:id="977488184">
      <w:bodyDiv w:val="1"/>
      <w:marLeft w:val="0"/>
      <w:marRight w:val="0"/>
      <w:marTop w:val="0"/>
      <w:marBottom w:val="0"/>
      <w:divBdr>
        <w:top w:val="none" w:sz="0" w:space="0" w:color="auto"/>
        <w:left w:val="none" w:sz="0" w:space="0" w:color="auto"/>
        <w:bottom w:val="none" w:sz="0" w:space="0" w:color="auto"/>
        <w:right w:val="none" w:sz="0" w:space="0" w:color="auto"/>
      </w:divBdr>
    </w:div>
    <w:div w:id="985738331">
      <w:bodyDiv w:val="1"/>
      <w:marLeft w:val="0"/>
      <w:marRight w:val="0"/>
      <w:marTop w:val="0"/>
      <w:marBottom w:val="0"/>
      <w:divBdr>
        <w:top w:val="none" w:sz="0" w:space="0" w:color="auto"/>
        <w:left w:val="none" w:sz="0" w:space="0" w:color="auto"/>
        <w:bottom w:val="none" w:sz="0" w:space="0" w:color="auto"/>
        <w:right w:val="none" w:sz="0" w:space="0" w:color="auto"/>
      </w:divBdr>
    </w:div>
    <w:div w:id="1007710179">
      <w:bodyDiv w:val="1"/>
      <w:marLeft w:val="0"/>
      <w:marRight w:val="0"/>
      <w:marTop w:val="0"/>
      <w:marBottom w:val="0"/>
      <w:divBdr>
        <w:top w:val="none" w:sz="0" w:space="0" w:color="auto"/>
        <w:left w:val="none" w:sz="0" w:space="0" w:color="auto"/>
        <w:bottom w:val="none" w:sz="0" w:space="0" w:color="auto"/>
        <w:right w:val="none" w:sz="0" w:space="0" w:color="auto"/>
      </w:divBdr>
      <w:divsChild>
        <w:div w:id="1047756083">
          <w:marLeft w:val="0"/>
          <w:marRight w:val="0"/>
          <w:marTop w:val="0"/>
          <w:marBottom w:val="0"/>
          <w:divBdr>
            <w:top w:val="none" w:sz="0" w:space="0" w:color="auto"/>
            <w:left w:val="none" w:sz="0" w:space="0" w:color="auto"/>
            <w:bottom w:val="none" w:sz="0" w:space="0" w:color="auto"/>
            <w:right w:val="none" w:sz="0" w:space="0" w:color="auto"/>
          </w:divBdr>
          <w:divsChild>
            <w:div w:id="1558781449">
              <w:marLeft w:val="0"/>
              <w:marRight w:val="0"/>
              <w:marTop w:val="0"/>
              <w:marBottom w:val="0"/>
              <w:divBdr>
                <w:top w:val="none" w:sz="0" w:space="0" w:color="auto"/>
                <w:left w:val="none" w:sz="0" w:space="0" w:color="auto"/>
                <w:bottom w:val="none" w:sz="0" w:space="0" w:color="auto"/>
                <w:right w:val="none" w:sz="0" w:space="0" w:color="auto"/>
              </w:divBdr>
              <w:divsChild>
                <w:div w:id="1038316151">
                  <w:marLeft w:val="0"/>
                  <w:marRight w:val="0"/>
                  <w:marTop w:val="0"/>
                  <w:marBottom w:val="0"/>
                  <w:divBdr>
                    <w:top w:val="none" w:sz="0" w:space="0" w:color="auto"/>
                    <w:left w:val="none" w:sz="0" w:space="0" w:color="auto"/>
                    <w:bottom w:val="none" w:sz="0" w:space="0" w:color="auto"/>
                    <w:right w:val="none" w:sz="0" w:space="0" w:color="auto"/>
                  </w:divBdr>
                  <w:divsChild>
                    <w:div w:id="1876382617">
                      <w:marLeft w:val="0"/>
                      <w:marRight w:val="0"/>
                      <w:marTop w:val="0"/>
                      <w:marBottom w:val="0"/>
                      <w:divBdr>
                        <w:top w:val="none" w:sz="0" w:space="0" w:color="auto"/>
                        <w:left w:val="none" w:sz="0" w:space="0" w:color="auto"/>
                        <w:bottom w:val="none" w:sz="0" w:space="0" w:color="auto"/>
                        <w:right w:val="none" w:sz="0" w:space="0" w:color="auto"/>
                      </w:divBdr>
                      <w:divsChild>
                        <w:div w:id="1821117620">
                          <w:marLeft w:val="0"/>
                          <w:marRight w:val="0"/>
                          <w:marTop w:val="0"/>
                          <w:marBottom w:val="0"/>
                          <w:divBdr>
                            <w:top w:val="none" w:sz="0" w:space="0" w:color="auto"/>
                            <w:left w:val="none" w:sz="0" w:space="0" w:color="auto"/>
                            <w:bottom w:val="none" w:sz="0" w:space="0" w:color="auto"/>
                            <w:right w:val="none" w:sz="0" w:space="0" w:color="auto"/>
                          </w:divBdr>
                          <w:divsChild>
                            <w:div w:id="4094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5089">
      <w:bodyDiv w:val="1"/>
      <w:marLeft w:val="0"/>
      <w:marRight w:val="0"/>
      <w:marTop w:val="0"/>
      <w:marBottom w:val="0"/>
      <w:divBdr>
        <w:top w:val="none" w:sz="0" w:space="0" w:color="auto"/>
        <w:left w:val="none" w:sz="0" w:space="0" w:color="auto"/>
        <w:bottom w:val="none" w:sz="0" w:space="0" w:color="auto"/>
        <w:right w:val="none" w:sz="0" w:space="0" w:color="auto"/>
      </w:divBdr>
    </w:div>
    <w:div w:id="1008873212">
      <w:bodyDiv w:val="1"/>
      <w:marLeft w:val="0"/>
      <w:marRight w:val="0"/>
      <w:marTop w:val="0"/>
      <w:marBottom w:val="0"/>
      <w:divBdr>
        <w:top w:val="none" w:sz="0" w:space="0" w:color="auto"/>
        <w:left w:val="none" w:sz="0" w:space="0" w:color="auto"/>
        <w:bottom w:val="none" w:sz="0" w:space="0" w:color="auto"/>
        <w:right w:val="none" w:sz="0" w:space="0" w:color="auto"/>
      </w:divBdr>
    </w:div>
    <w:div w:id="1046569743">
      <w:bodyDiv w:val="1"/>
      <w:marLeft w:val="0"/>
      <w:marRight w:val="0"/>
      <w:marTop w:val="0"/>
      <w:marBottom w:val="0"/>
      <w:divBdr>
        <w:top w:val="none" w:sz="0" w:space="0" w:color="auto"/>
        <w:left w:val="none" w:sz="0" w:space="0" w:color="auto"/>
        <w:bottom w:val="none" w:sz="0" w:space="0" w:color="auto"/>
        <w:right w:val="none" w:sz="0" w:space="0" w:color="auto"/>
      </w:divBdr>
    </w:div>
    <w:div w:id="1081364899">
      <w:bodyDiv w:val="1"/>
      <w:marLeft w:val="0"/>
      <w:marRight w:val="0"/>
      <w:marTop w:val="0"/>
      <w:marBottom w:val="0"/>
      <w:divBdr>
        <w:top w:val="none" w:sz="0" w:space="0" w:color="auto"/>
        <w:left w:val="none" w:sz="0" w:space="0" w:color="auto"/>
        <w:bottom w:val="none" w:sz="0" w:space="0" w:color="auto"/>
        <w:right w:val="none" w:sz="0" w:space="0" w:color="auto"/>
      </w:divBdr>
    </w:div>
    <w:div w:id="1149439062">
      <w:bodyDiv w:val="1"/>
      <w:marLeft w:val="0"/>
      <w:marRight w:val="0"/>
      <w:marTop w:val="0"/>
      <w:marBottom w:val="0"/>
      <w:divBdr>
        <w:top w:val="none" w:sz="0" w:space="0" w:color="auto"/>
        <w:left w:val="none" w:sz="0" w:space="0" w:color="auto"/>
        <w:bottom w:val="none" w:sz="0" w:space="0" w:color="auto"/>
        <w:right w:val="none" w:sz="0" w:space="0" w:color="auto"/>
      </w:divBdr>
    </w:div>
    <w:div w:id="1283538860">
      <w:bodyDiv w:val="1"/>
      <w:marLeft w:val="0"/>
      <w:marRight w:val="0"/>
      <w:marTop w:val="0"/>
      <w:marBottom w:val="0"/>
      <w:divBdr>
        <w:top w:val="none" w:sz="0" w:space="0" w:color="auto"/>
        <w:left w:val="none" w:sz="0" w:space="0" w:color="auto"/>
        <w:bottom w:val="none" w:sz="0" w:space="0" w:color="auto"/>
        <w:right w:val="none" w:sz="0" w:space="0" w:color="auto"/>
      </w:divBdr>
    </w:div>
    <w:div w:id="1307473436">
      <w:bodyDiv w:val="1"/>
      <w:marLeft w:val="0"/>
      <w:marRight w:val="0"/>
      <w:marTop w:val="0"/>
      <w:marBottom w:val="0"/>
      <w:divBdr>
        <w:top w:val="none" w:sz="0" w:space="0" w:color="auto"/>
        <w:left w:val="none" w:sz="0" w:space="0" w:color="auto"/>
        <w:bottom w:val="none" w:sz="0" w:space="0" w:color="auto"/>
        <w:right w:val="none" w:sz="0" w:space="0" w:color="auto"/>
      </w:divBdr>
      <w:divsChild>
        <w:div w:id="646323197">
          <w:marLeft w:val="0"/>
          <w:marRight w:val="0"/>
          <w:marTop w:val="0"/>
          <w:marBottom w:val="0"/>
          <w:divBdr>
            <w:top w:val="none" w:sz="0" w:space="0" w:color="auto"/>
            <w:left w:val="none" w:sz="0" w:space="0" w:color="auto"/>
            <w:bottom w:val="none" w:sz="0" w:space="0" w:color="auto"/>
            <w:right w:val="none" w:sz="0" w:space="0" w:color="auto"/>
          </w:divBdr>
          <w:divsChild>
            <w:div w:id="486165227">
              <w:marLeft w:val="0"/>
              <w:marRight w:val="0"/>
              <w:marTop w:val="0"/>
              <w:marBottom w:val="0"/>
              <w:divBdr>
                <w:top w:val="none" w:sz="0" w:space="0" w:color="auto"/>
                <w:left w:val="none" w:sz="0" w:space="0" w:color="auto"/>
                <w:bottom w:val="none" w:sz="0" w:space="0" w:color="auto"/>
                <w:right w:val="none" w:sz="0" w:space="0" w:color="auto"/>
              </w:divBdr>
              <w:divsChild>
                <w:div w:id="755326533">
                  <w:marLeft w:val="600"/>
                  <w:marRight w:val="600"/>
                  <w:marTop w:val="0"/>
                  <w:marBottom w:val="0"/>
                  <w:divBdr>
                    <w:top w:val="none" w:sz="0" w:space="0" w:color="auto"/>
                    <w:left w:val="none" w:sz="0" w:space="0" w:color="auto"/>
                    <w:bottom w:val="none" w:sz="0" w:space="0" w:color="auto"/>
                    <w:right w:val="none" w:sz="0" w:space="0" w:color="auto"/>
                  </w:divBdr>
                  <w:divsChild>
                    <w:div w:id="208343219">
                      <w:marLeft w:val="0"/>
                      <w:marRight w:val="0"/>
                      <w:marTop w:val="0"/>
                      <w:marBottom w:val="0"/>
                      <w:divBdr>
                        <w:top w:val="none" w:sz="0" w:space="0" w:color="auto"/>
                        <w:left w:val="none" w:sz="0" w:space="0" w:color="auto"/>
                        <w:bottom w:val="none" w:sz="0" w:space="0" w:color="auto"/>
                        <w:right w:val="none" w:sz="0" w:space="0" w:color="auto"/>
                      </w:divBdr>
                      <w:divsChild>
                        <w:div w:id="697584148">
                          <w:marLeft w:val="0"/>
                          <w:marRight w:val="0"/>
                          <w:marTop w:val="0"/>
                          <w:marBottom w:val="0"/>
                          <w:divBdr>
                            <w:top w:val="none" w:sz="0" w:space="0" w:color="auto"/>
                            <w:left w:val="none" w:sz="0" w:space="0" w:color="auto"/>
                            <w:bottom w:val="none" w:sz="0" w:space="0" w:color="auto"/>
                            <w:right w:val="none" w:sz="0" w:space="0" w:color="auto"/>
                          </w:divBdr>
                          <w:divsChild>
                            <w:div w:id="2074691500">
                              <w:marLeft w:val="0"/>
                              <w:marRight w:val="0"/>
                              <w:marTop w:val="0"/>
                              <w:marBottom w:val="0"/>
                              <w:divBdr>
                                <w:top w:val="none" w:sz="0" w:space="0" w:color="auto"/>
                                <w:left w:val="none" w:sz="0" w:space="0" w:color="auto"/>
                                <w:bottom w:val="none" w:sz="0" w:space="0" w:color="auto"/>
                                <w:right w:val="none" w:sz="0" w:space="0" w:color="auto"/>
                              </w:divBdr>
                              <w:divsChild>
                                <w:div w:id="1150177242">
                                  <w:marLeft w:val="0"/>
                                  <w:marRight w:val="0"/>
                                  <w:marTop w:val="0"/>
                                  <w:marBottom w:val="0"/>
                                  <w:divBdr>
                                    <w:top w:val="none" w:sz="0" w:space="0" w:color="auto"/>
                                    <w:left w:val="none" w:sz="0" w:space="0" w:color="auto"/>
                                    <w:bottom w:val="none" w:sz="0" w:space="0" w:color="auto"/>
                                    <w:right w:val="none" w:sz="0" w:space="0" w:color="auto"/>
                                  </w:divBdr>
                                  <w:divsChild>
                                    <w:div w:id="5354309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95662">
      <w:bodyDiv w:val="1"/>
      <w:marLeft w:val="0"/>
      <w:marRight w:val="0"/>
      <w:marTop w:val="0"/>
      <w:marBottom w:val="0"/>
      <w:divBdr>
        <w:top w:val="none" w:sz="0" w:space="0" w:color="auto"/>
        <w:left w:val="none" w:sz="0" w:space="0" w:color="auto"/>
        <w:bottom w:val="none" w:sz="0" w:space="0" w:color="auto"/>
        <w:right w:val="none" w:sz="0" w:space="0" w:color="auto"/>
      </w:divBdr>
      <w:divsChild>
        <w:div w:id="1426077985">
          <w:marLeft w:val="0"/>
          <w:marRight w:val="0"/>
          <w:marTop w:val="0"/>
          <w:marBottom w:val="0"/>
          <w:divBdr>
            <w:top w:val="none" w:sz="0" w:space="0" w:color="auto"/>
            <w:left w:val="none" w:sz="0" w:space="0" w:color="auto"/>
            <w:bottom w:val="none" w:sz="0" w:space="0" w:color="auto"/>
            <w:right w:val="none" w:sz="0" w:space="0" w:color="auto"/>
          </w:divBdr>
          <w:divsChild>
            <w:div w:id="2052724630">
              <w:marLeft w:val="0"/>
              <w:marRight w:val="0"/>
              <w:marTop w:val="0"/>
              <w:marBottom w:val="0"/>
              <w:divBdr>
                <w:top w:val="none" w:sz="0" w:space="0" w:color="auto"/>
                <w:left w:val="none" w:sz="0" w:space="0" w:color="auto"/>
                <w:bottom w:val="none" w:sz="0" w:space="0" w:color="auto"/>
                <w:right w:val="none" w:sz="0" w:space="0" w:color="auto"/>
              </w:divBdr>
              <w:divsChild>
                <w:div w:id="1295909071">
                  <w:marLeft w:val="-300"/>
                  <w:marRight w:val="0"/>
                  <w:marTop w:val="0"/>
                  <w:marBottom w:val="0"/>
                  <w:divBdr>
                    <w:top w:val="none" w:sz="0" w:space="0" w:color="auto"/>
                    <w:left w:val="none" w:sz="0" w:space="0" w:color="auto"/>
                    <w:bottom w:val="none" w:sz="0" w:space="0" w:color="auto"/>
                    <w:right w:val="none" w:sz="0" w:space="0" w:color="auto"/>
                  </w:divBdr>
                  <w:divsChild>
                    <w:div w:id="2102097383">
                      <w:marLeft w:val="0"/>
                      <w:marRight w:val="0"/>
                      <w:marTop w:val="0"/>
                      <w:marBottom w:val="0"/>
                      <w:divBdr>
                        <w:top w:val="none" w:sz="0" w:space="0" w:color="auto"/>
                        <w:left w:val="none" w:sz="0" w:space="0" w:color="auto"/>
                        <w:bottom w:val="none" w:sz="0" w:space="0" w:color="auto"/>
                        <w:right w:val="none" w:sz="0" w:space="0" w:color="auto"/>
                      </w:divBdr>
                      <w:divsChild>
                        <w:div w:id="2026398827">
                          <w:marLeft w:val="-300"/>
                          <w:marRight w:val="0"/>
                          <w:marTop w:val="0"/>
                          <w:marBottom w:val="0"/>
                          <w:divBdr>
                            <w:top w:val="none" w:sz="0" w:space="0" w:color="auto"/>
                            <w:left w:val="none" w:sz="0" w:space="0" w:color="auto"/>
                            <w:bottom w:val="none" w:sz="0" w:space="0" w:color="auto"/>
                            <w:right w:val="none" w:sz="0" w:space="0" w:color="auto"/>
                          </w:divBdr>
                          <w:divsChild>
                            <w:div w:id="1534072329">
                              <w:marLeft w:val="0"/>
                              <w:marRight w:val="0"/>
                              <w:marTop w:val="0"/>
                              <w:marBottom w:val="0"/>
                              <w:divBdr>
                                <w:top w:val="none" w:sz="0" w:space="0" w:color="auto"/>
                                <w:left w:val="none" w:sz="0" w:space="0" w:color="auto"/>
                                <w:bottom w:val="none" w:sz="0" w:space="0" w:color="auto"/>
                                <w:right w:val="none" w:sz="0" w:space="0" w:color="auto"/>
                              </w:divBdr>
                              <w:divsChild>
                                <w:div w:id="127406674">
                                  <w:marLeft w:val="0"/>
                                  <w:marRight w:val="0"/>
                                  <w:marTop w:val="0"/>
                                  <w:marBottom w:val="135"/>
                                  <w:divBdr>
                                    <w:top w:val="none" w:sz="0" w:space="0" w:color="auto"/>
                                    <w:left w:val="none" w:sz="0" w:space="0" w:color="auto"/>
                                    <w:bottom w:val="none" w:sz="0" w:space="0" w:color="auto"/>
                                    <w:right w:val="none" w:sz="0" w:space="0" w:color="auto"/>
                                  </w:divBdr>
                                  <w:divsChild>
                                    <w:div w:id="625546545">
                                      <w:marLeft w:val="0"/>
                                      <w:marRight w:val="0"/>
                                      <w:marTop w:val="0"/>
                                      <w:marBottom w:val="0"/>
                                      <w:divBdr>
                                        <w:top w:val="none" w:sz="0" w:space="0" w:color="auto"/>
                                        <w:left w:val="none" w:sz="0" w:space="0" w:color="auto"/>
                                        <w:bottom w:val="none" w:sz="0" w:space="0" w:color="auto"/>
                                        <w:right w:val="none" w:sz="0" w:space="0" w:color="auto"/>
                                      </w:divBdr>
                                      <w:divsChild>
                                        <w:div w:id="1677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284047">
      <w:bodyDiv w:val="1"/>
      <w:marLeft w:val="0"/>
      <w:marRight w:val="0"/>
      <w:marTop w:val="0"/>
      <w:marBottom w:val="0"/>
      <w:divBdr>
        <w:top w:val="none" w:sz="0" w:space="0" w:color="auto"/>
        <w:left w:val="none" w:sz="0" w:space="0" w:color="auto"/>
        <w:bottom w:val="none" w:sz="0" w:space="0" w:color="auto"/>
        <w:right w:val="none" w:sz="0" w:space="0" w:color="auto"/>
      </w:divBdr>
    </w:div>
    <w:div w:id="1712532373">
      <w:bodyDiv w:val="1"/>
      <w:marLeft w:val="0"/>
      <w:marRight w:val="0"/>
      <w:marTop w:val="0"/>
      <w:marBottom w:val="0"/>
      <w:divBdr>
        <w:top w:val="none" w:sz="0" w:space="0" w:color="auto"/>
        <w:left w:val="none" w:sz="0" w:space="0" w:color="auto"/>
        <w:bottom w:val="none" w:sz="0" w:space="0" w:color="auto"/>
        <w:right w:val="none" w:sz="0" w:space="0" w:color="auto"/>
      </w:divBdr>
    </w:div>
    <w:div w:id="2039428498">
      <w:bodyDiv w:val="1"/>
      <w:marLeft w:val="0"/>
      <w:marRight w:val="0"/>
      <w:marTop w:val="0"/>
      <w:marBottom w:val="0"/>
      <w:divBdr>
        <w:top w:val="none" w:sz="0" w:space="0" w:color="auto"/>
        <w:left w:val="none" w:sz="0" w:space="0" w:color="auto"/>
        <w:bottom w:val="none" w:sz="0" w:space="0" w:color="auto"/>
        <w:right w:val="none" w:sz="0" w:space="0" w:color="auto"/>
      </w:divBdr>
      <w:divsChild>
        <w:div w:id="269513661">
          <w:marLeft w:val="547"/>
          <w:marRight w:val="0"/>
          <w:marTop w:val="0"/>
          <w:marBottom w:val="0"/>
          <w:divBdr>
            <w:top w:val="none" w:sz="0" w:space="0" w:color="auto"/>
            <w:left w:val="none" w:sz="0" w:space="0" w:color="auto"/>
            <w:bottom w:val="none" w:sz="0" w:space="0" w:color="auto"/>
            <w:right w:val="none" w:sz="0" w:space="0" w:color="auto"/>
          </w:divBdr>
        </w:div>
        <w:div w:id="394086907">
          <w:marLeft w:val="547"/>
          <w:marRight w:val="0"/>
          <w:marTop w:val="0"/>
          <w:marBottom w:val="0"/>
          <w:divBdr>
            <w:top w:val="none" w:sz="0" w:space="0" w:color="auto"/>
            <w:left w:val="none" w:sz="0" w:space="0" w:color="auto"/>
            <w:bottom w:val="none" w:sz="0" w:space="0" w:color="auto"/>
            <w:right w:val="none" w:sz="0" w:space="0" w:color="auto"/>
          </w:divBdr>
        </w:div>
        <w:div w:id="27460324">
          <w:marLeft w:val="547"/>
          <w:marRight w:val="0"/>
          <w:marTop w:val="0"/>
          <w:marBottom w:val="0"/>
          <w:divBdr>
            <w:top w:val="none" w:sz="0" w:space="0" w:color="auto"/>
            <w:left w:val="none" w:sz="0" w:space="0" w:color="auto"/>
            <w:bottom w:val="none" w:sz="0" w:space="0" w:color="auto"/>
            <w:right w:val="none" w:sz="0" w:space="0" w:color="auto"/>
          </w:divBdr>
        </w:div>
      </w:divsChild>
    </w:div>
    <w:div w:id="21210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orger@ulrichmedic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1BEE-1636-4C52-9F7E-DC1951E8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757</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Ethan Frome</vt:lpstr>
    </vt:vector>
  </TitlesOfParts>
  <Company>J</Company>
  <LinksUpToDate>false</LinksUpToDate>
  <CharactersWithSpaces>5056</CharactersWithSpaces>
  <SharedDoc>false</SharedDoc>
  <HLinks>
    <vt:vector size="6" baseType="variant">
      <vt:variant>
        <vt:i4>6422557</vt:i4>
      </vt:variant>
      <vt:variant>
        <vt:i4>0</vt:i4>
      </vt:variant>
      <vt:variant>
        <vt:i4>0</vt:i4>
      </vt:variant>
      <vt:variant>
        <vt:i4>5</vt:i4>
      </vt:variant>
      <vt:variant>
        <vt:lpwstr>mailto:y.xxxxxx@ulrichmedical.com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Korger, Isabelle</dc:creator>
  <cp:keywords>Ethan</cp:keywords>
  <cp:lastModifiedBy>Korger, Isabelle</cp:lastModifiedBy>
  <cp:revision>9</cp:revision>
  <cp:lastPrinted>2020-01-15T10:10:00Z</cp:lastPrinted>
  <dcterms:created xsi:type="dcterms:W3CDTF">2021-05-03T13:42:00Z</dcterms:created>
  <dcterms:modified xsi:type="dcterms:W3CDTF">2021-05-05T12:57:00Z</dcterms:modified>
</cp:coreProperties>
</file>